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01" w:rsidRDefault="00373801" w:rsidP="00373801">
      <w:pPr>
        <w:ind w:firstLine="709"/>
        <w:jc w:val="center"/>
        <w:rPr>
          <w:rFonts w:cs="Arial"/>
        </w:rPr>
      </w:pPr>
      <w:r>
        <w:rPr>
          <w:rFonts w:cs="Arial"/>
        </w:rPr>
        <w:t>СОВЕТ НАРОДНЫХ ДЕПУТАТОВ</w:t>
      </w:r>
    </w:p>
    <w:p w:rsidR="00373801" w:rsidRDefault="00373801" w:rsidP="00373801">
      <w:pPr>
        <w:ind w:firstLine="709"/>
        <w:jc w:val="center"/>
        <w:rPr>
          <w:rFonts w:cs="Arial"/>
        </w:rPr>
      </w:pPr>
      <w:r>
        <w:rPr>
          <w:rFonts w:cs="Arial"/>
        </w:rPr>
        <w:t>КОМСОМОЛЬСКОГО СЕЛЬСКОГО ПОСЕЛЕНИЯ</w:t>
      </w:r>
    </w:p>
    <w:p w:rsidR="00373801" w:rsidRDefault="00373801" w:rsidP="00373801">
      <w:pPr>
        <w:ind w:firstLine="709"/>
        <w:jc w:val="center"/>
        <w:rPr>
          <w:rFonts w:cs="Arial"/>
        </w:rPr>
      </w:pPr>
      <w:r>
        <w:rPr>
          <w:rFonts w:cs="Arial"/>
        </w:rPr>
        <w:t>РАМОНСКОГО МУНИЦИПАЛЬНОГО РАЙОНА</w:t>
      </w:r>
    </w:p>
    <w:p w:rsidR="00373801" w:rsidRDefault="00373801" w:rsidP="00373801">
      <w:pPr>
        <w:ind w:firstLine="709"/>
        <w:jc w:val="center"/>
        <w:rPr>
          <w:rFonts w:cs="Arial"/>
        </w:rPr>
      </w:pPr>
      <w:r>
        <w:rPr>
          <w:rFonts w:cs="Arial"/>
        </w:rPr>
        <w:t>ВОРОНЕЖСКОЙ ОБЛАСТИ</w:t>
      </w:r>
    </w:p>
    <w:p w:rsidR="00373801" w:rsidRDefault="00373801" w:rsidP="00373801">
      <w:pPr>
        <w:ind w:firstLine="709"/>
        <w:jc w:val="center"/>
        <w:rPr>
          <w:rFonts w:cs="Arial"/>
        </w:rPr>
      </w:pPr>
    </w:p>
    <w:p w:rsidR="00373801" w:rsidRDefault="00373801" w:rsidP="00373801">
      <w:pPr>
        <w:ind w:firstLine="709"/>
        <w:jc w:val="center"/>
        <w:rPr>
          <w:rFonts w:cs="Arial"/>
        </w:rPr>
      </w:pPr>
      <w:r>
        <w:rPr>
          <w:rFonts w:cs="Arial"/>
        </w:rPr>
        <w:t>РЕШЕНИЕ</w:t>
      </w:r>
    </w:p>
    <w:p w:rsidR="00373801" w:rsidRDefault="00373801" w:rsidP="00373801">
      <w:pPr>
        <w:ind w:firstLine="709"/>
        <w:jc w:val="left"/>
        <w:rPr>
          <w:rFonts w:cs="Arial"/>
        </w:rPr>
      </w:pPr>
    </w:p>
    <w:p w:rsidR="00373801" w:rsidRDefault="00373801" w:rsidP="00373801">
      <w:pPr>
        <w:ind w:firstLine="709"/>
        <w:jc w:val="left"/>
        <w:rPr>
          <w:rFonts w:cs="Arial"/>
        </w:rPr>
      </w:pPr>
      <w:r>
        <w:rPr>
          <w:rFonts w:cs="Arial"/>
        </w:rPr>
        <w:t>от 28 мая 2012 г. № 109</w:t>
      </w:r>
    </w:p>
    <w:p w:rsidR="00373801" w:rsidRDefault="00373801" w:rsidP="00373801">
      <w:pPr>
        <w:ind w:firstLine="709"/>
        <w:jc w:val="left"/>
        <w:rPr>
          <w:rFonts w:cs="Arial"/>
        </w:rPr>
      </w:pPr>
      <w:r>
        <w:rPr>
          <w:rFonts w:cs="Arial"/>
        </w:rPr>
        <w:t>п. Комсомольский</w:t>
      </w:r>
    </w:p>
    <w:p w:rsidR="00373801" w:rsidRDefault="00373801" w:rsidP="00373801">
      <w:pPr>
        <w:pStyle w:val="Title"/>
      </w:pPr>
      <w:r>
        <w:t>Об утверждении правил благоустройства Комсомольского сельского поселения Рамонского муниципального района Воронежской области</w:t>
      </w:r>
    </w:p>
    <w:p w:rsidR="00373801" w:rsidRDefault="00373801" w:rsidP="00373801">
      <w:pPr>
        <w:ind w:firstLine="709"/>
        <w:jc w:val="center"/>
        <w:rPr>
          <w:rFonts w:cs="Arial"/>
        </w:rPr>
      </w:pPr>
      <w:r>
        <w:rPr>
          <w:rFonts w:cs="Arial"/>
        </w:rPr>
        <w:t>(в редакции решений от 27.12.2012 № 127; от 18.12.2015 № 27; от 27.05.2016 № 48; от 21.12.2017 № 101; от 29.01.2019 № 147; от 29.07.2019 № 167; от 25.10.2019 № 175; от 27.11.2020 № 26; от 21.05.2021 № 45; от 24.12.2021 № 66; от 07.09.2022 № 99; от 29.08.2023 № 141</w:t>
      </w:r>
      <w:r w:rsidR="00CE2006">
        <w:rPr>
          <w:rFonts w:cs="Arial"/>
        </w:rPr>
        <w:t>, 18.09.2024 № 177</w:t>
      </w:r>
      <w:r>
        <w:rPr>
          <w:rFonts w:cs="Arial"/>
        </w:rPr>
        <w:t>)</w:t>
      </w:r>
    </w:p>
    <w:p w:rsidR="00373801" w:rsidRDefault="00373801" w:rsidP="00373801">
      <w:pPr>
        <w:ind w:firstLine="709"/>
        <w:rPr>
          <w:rFonts w:cs="Arial"/>
        </w:rPr>
      </w:pPr>
    </w:p>
    <w:p w:rsidR="00373801" w:rsidRDefault="00373801" w:rsidP="00373801">
      <w:pPr>
        <w:ind w:firstLine="709"/>
        <w:rPr>
          <w:rFonts w:cs="Arial"/>
        </w:rPr>
      </w:pPr>
      <w:r>
        <w:rPr>
          <w:rFonts w:cs="Arial"/>
        </w:rPr>
        <w:t xml:space="preserve">В соответствии с Федеральным законом Российской Федерации от 06.10.2003 г. № 131 – ФЗ «Об общих принципах организации местного самоуправления в Российской Федерации», Федеральным законом Российской Федерации от 29.12.2004 г. № 190-ФЗ «Градостроительный кодекс Российской Федерации», Федеральным законом Российской Федерации от 24.06.1998 г. № 89-ФЗ «Об отходах производства и потребления», Федеральным законом Российской Федерации от 30.03.1999 г. № 52-ФЗ «О санитарно-эпидемиологическом благополучии населения», Постановлением Правительства Российской Федерации от 16.06.2000 г. № 461 «О правилах разработки и утверждения нормативов образования отходов и лимитов на их размещение», Постановлением Госстроя Российской Федерации от 27.09.2003г. № 170 «Об утверждении Правил и норм технической эксплуатации жилищного фонда», СанПиН 2.2.1/2.1.1.1200-03 «Санитарные зоны и санитарная классификация предприятий, сооружений и иных объектов», СанПиН 42-128-4690-88 «Санитарные правила содержания территорий населенных мест», Законом Воронежской области от 31.12.2003 г. № 74-ОЗ «Об административных правонарушениях на территории Воронежской области», Уставом Комсомольского сельского поселения Рамонского муниципального района Воронежской области, Генеральным планом Комсомольского сельского поселения Рамонского муниципального района Воронежской области, Совет народных депутатов Комсомольского сельского поселения Рамонского муниципального района Воронежской области (в редакции решения от 07.09.2022 № 99) </w:t>
      </w:r>
    </w:p>
    <w:p w:rsidR="00373801" w:rsidRDefault="00373801" w:rsidP="00373801">
      <w:pPr>
        <w:ind w:firstLine="709"/>
        <w:rPr>
          <w:rFonts w:cs="Arial"/>
        </w:rPr>
      </w:pPr>
      <w:r>
        <w:rPr>
          <w:rFonts w:cs="Arial"/>
        </w:rPr>
        <w:t xml:space="preserve">р е ш и </w:t>
      </w:r>
      <w:proofErr w:type="gramStart"/>
      <w:r>
        <w:rPr>
          <w:rFonts w:cs="Arial"/>
        </w:rPr>
        <w:t>л :</w:t>
      </w:r>
      <w:proofErr w:type="gramEnd"/>
      <w:r>
        <w:rPr>
          <w:rFonts w:cs="Arial"/>
        </w:rPr>
        <w:t xml:space="preserve"> </w:t>
      </w:r>
    </w:p>
    <w:p w:rsidR="00373801" w:rsidRDefault="00373801" w:rsidP="00373801">
      <w:pPr>
        <w:ind w:firstLine="709"/>
        <w:rPr>
          <w:rFonts w:cs="Arial"/>
        </w:rPr>
      </w:pPr>
      <w:r>
        <w:rPr>
          <w:rFonts w:cs="Arial"/>
        </w:rPr>
        <w:t>1. Утвердить правила благоустройства Комсомольского сельского поселения Рамонского муниципального района Воронежской области (прилагаются).</w:t>
      </w:r>
    </w:p>
    <w:p w:rsidR="00373801" w:rsidRDefault="00373801" w:rsidP="00373801">
      <w:pPr>
        <w:ind w:firstLine="709"/>
        <w:rPr>
          <w:rFonts w:cs="Arial"/>
        </w:rPr>
      </w:pPr>
      <w:r>
        <w:rPr>
          <w:rFonts w:cs="Arial"/>
        </w:rPr>
        <w:t>2. Решение Совета народных депутатов Комсомольского сельского поселения Рамонского муниципального района Воронежской области от 12.05.2010 г. № 9 «Об утверждении Правила благоустройства территории Комсомольского сельского поселения Рамонского муниципального района Воронежской области» - признать утратившим силу.</w:t>
      </w:r>
    </w:p>
    <w:p w:rsidR="00373801" w:rsidRDefault="00373801" w:rsidP="00373801">
      <w:pPr>
        <w:ind w:firstLine="709"/>
        <w:rPr>
          <w:rFonts w:cs="Arial"/>
        </w:rPr>
      </w:pPr>
      <w:r>
        <w:rPr>
          <w:rFonts w:cs="Arial"/>
        </w:rPr>
        <w:lastRenderedPageBreak/>
        <w:t>3. Решение Совета народных депутатов Комсомольского сельского поселения Рамонского муниципального района Воронежской области от 02.07.2010 г. № 22 «О внесении изменений в решение Совета народных депутатов Комсомольского сельского поселения Рамонского муниципального района Воронежской области от 12.05.2010 г. № 9 «Об утверждении Правила благоустройства территории Комсомольского сельского поселения Рамонского муниципального района Воронежской области» - признать утратившим силу.</w:t>
      </w:r>
    </w:p>
    <w:p w:rsidR="00373801" w:rsidRDefault="00373801" w:rsidP="00373801">
      <w:pPr>
        <w:ind w:firstLine="709"/>
        <w:rPr>
          <w:rFonts w:cs="Arial"/>
        </w:rPr>
      </w:pPr>
      <w:r>
        <w:rPr>
          <w:rFonts w:cs="Arial"/>
        </w:rPr>
        <w:t>4. Решение Совета народных депутатов Комсомольского сельского поселения Рамонского муниципального района Воронежской области от 24.09.2010 г. № 29 (в редакции решения от 02.06.2010 № 22) «О внесении изменений в решение Совета народных депутатов Комсомольского сельского поселения Рамонского муниципального района Воронежской области от 12.05.2010 г. № 9 «Об утверждении Правила благоустройства территории Комсомольского сельского поселения Рамонского муниципального района Воронежской области» - признать утратившим силу.</w:t>
      </w:r>
    </w:p>
    <w:p w:rsidR="00373801" w:rsidRDefault="00373801" w:rsidP="00373801">
      <w:pPr>
        <w:ind w:firstLine="709"/>
        <w:rPr>
          <w:rFonts w:cs="Arial"/>
        </w:rPr>
      </w:pPr>
      <w:r>
        <w:rPr>
          <w:rFonts w:cs="Arial"/>
        </w:rPr>
        <w:t xml:space="preserve">5.Данное решение обнародовать в установленном законом порядке. </w:t>
      </w:r>
    </w:p>
    <w:p w:rsidR="00373801" w:rsidRDefault="00373801" w:rsidP="00373801">
      <w:pPr>
        <w:ind w:firstLine="709"/>
        <w:rPr>
          <w:rFonts w:cs="Arial"/>
        </w:rPr>
      </w:pPr>
      <w:r>
        <w:rPr>
          <w:rFonts w:cs="Arial"/>
        </w:rPr>
        <w:t>6. Контроль над исполнением настоящего решения оставляю за собой.</w:t>
      </w:r>
    </w:p>
    <w:p w:rsidR="00373801" w:rsidRDefault="00373801" w:rsidP="00373801">
      <w:pPr>
        <w:ind w:firstLine="709"/>
        <w:rPr>
          <w:rFonts w:cs="Arial"/>
        </w:rPr>
      </w:pPr>
      <w:r>
        <w:rPr>
          <w:rFonts w:cs="Arial"/>
        </w:rPr>
        <w:t xml:space="preserve"> </w:t>
      </w:r>
    </w:p>
    <w:tbl>
      <w:tblPr>
        <w:tblW w:w="0" w:type="auto"/>
        <w:tblLook w:val="04A0" w:firstRow="1" w:lastRow="0" w:firstColumn="1" w:lastColumn="0" w:noHBand="0" w:noVBand="1"/>
      </w:tblPr>
      <w:tblGrid>
        <w:gridCol w:w="3284"/>
        <w:gridCol w:w="3285"/>
        <w:gridCol w:w="3285"/>
      </w:tblGrid>
      <w:tr w:rsidR="00373801" w:rsidRPr="000E1173" w:rsidTr="007262D0">
        <w:tc>
          <w:tcPr>
            <w:tcW w:w="3284" w:type="dxa"/>
            <w:hideMark/>
          </w:tcPr>
          <w:p w:rsidR="00373801" w:rsidRDefault="00373801" w:rsidP="007262D0">
            <w:pPr>
              <w:spacing w:line="276" w:lineRule="auto"/>
              <w:ind w:firstLine="709"/>
              <w:rPr>
                <w:rFonts w:cs="Arial"/>
                <w:lang w:eastAsia="en-US"/>
              </w:rPr>
            </w:pPr>
            <w:r>
              <w:rPr>
                <w:rFonts w:cs="Arial"/>
                <w:lang w:eastAsia="en-US"/>
              </w:rPr>
              <w:t>Глава</w:t>
            </w:r>
          </w:p>
          <w:p w:rsidR="00373801" w:rsidRDefault="00373801" w:rsidP="007262D0">
            <w:pPr>
              <w:spacing w:line="276" w:lineRule="auto"/>
              <w:ind w:firstLine="0"/>
              <w:rPr>
                <w:rFonts w:cs="Arial"/>
                <w:lang w:eastAsia="en-US"/>
              </w:rPr>
            </w:pPr>
            <w:r>
              <w:rPr>
                <w:rFonts w:cs="Arial"/>
                <w:lang w:eastAsia="en-US"/>
              </w:rPr>
              <w:t>сельского поселения</w:t>
            </w:r>
          </w:p>
        </w:tc>
        <w:tc>
          <w:tcPr>
            <w:tcW w:w="3285" w:type="dxa"/>
          </w:tcPr>
          <w:p w:rsidR="00373801" w:rsidRDefault="00373801" w:rsidP="007262D0">
            <w:pPr>
              <w:spacing w:line="276" w:lineRule="auto"/>
              <w:ind w:firstLine="709"/>
              <w:rPr>
                <w:rFonts w:cs="Arial"/>
                <w:lang w:eastAsia="en-US"/>
              </w:rPr>
            </w:pPr>
          </w:p>
        </w:tc>
        <w:tc>
          <w:tcPr>
            <w:tcW w:w="3285" w:type="dxa"/>
          </w:tcPr>
          <w:p w:rsidR="00373801" w:rsidRDefault="00373801" w:rsidP="007262D0">
            <w:pPr>
              <w:spacing w:line="276" w:lineRule="auto"/>
              <w:ind w:firstLine="709"/>
              <w:rPr>
                <w:rFonts w:cs="Arial"/>
                <w:lang w:eastAsia="en-US"/>
              </w:rPr>
            </w:pPr>
            <w:proofErr w:type="spellStart"/>
            <w:r>
              <w:rPr>
                <w:rFonts w:cs="Arial"/>
                <w:lang w:eastAsia="en-US"/>
              </w:rPr>
              <w:t>А.И.Каменев</w:t>
            </w:r>
            <w:proofErr w:type="spellEnd"/>
          </w:p>
          <w:p w:rsidR="00373801" w:rsidRDefault="00373801" w:rsidP="007262D0">
            <w:pPr>
              <w:spacing w:line="276" w:lineRule="auto"/>
              <w:ind w:firstLine="709"/>
              <w:rPr>
                <w:rFonts w:cs="Arial"/>
                <w:lang w:eastAsia="en-US"/>
              </w:rPr>
            </w:pPr>
          </w:p>
        </w:tc>
      </w:tr>
    </w:tbl>
    <w:p w:rsidR="00373801" w:rsidRDefault="00373801" w:rsidP="00373801">
      <w:pPr>
        <w:ind w:firstLine="709"/>
        <w:rPr>
          <w:rFonts w:cs="Arial"/>
        </w:rPr>
      </w:pPr>
    </w:p>
    <w:p w:rsidR="00373801" w:rsidRDefault="00373801" w:rsidP="00373801">
      <w:pPr>
        <w:ind w:firstLine="709"/>
        <w:rPr>
          <w:rFonts w:cs="Arial"/>
        </w:rPr>
      </w:pPr>
      <w:r>
        <w:rPr>
          <w:rFonts w:cs="Arial"/>
        </w:rPr>
        <w:br w:type="page"/>
      </w:r>
    </w:p>
    <w:p w:rsidR="00373801" w:rsidRDefault="00373801" w:rsidP="00373801">
      <w:pPr>
        <w:ind w:firstLine="709"/>
        <w:jc w:val="center"/>
        <w:rPr>
          <w:rFonts w:cs="Arial"/>
        </w:rPr>
      </w:pPr>
      <w:r>
        <w:rPr>
          <w:rFonts w:cs="Arial"/>
        </w:rPr>
        <w:lastRenderedPageBreak/>
        <w:t>УТВЕРЖДЕНЫ</w:t>
      </w:r>
    </w:p>
    <w:p w:rsidR="00373801" w:rsidRDefault="00373801" w:rsidP="00373801">
      <w:pPr>
        <w:ind w:firstLine="709"/>
        <w:rPr>
          <w:rFonts w:cs="Arial"/>
        </w:rPr>
      </w:pPr>
      <w:r>
        <w:rPr>
          <w:rFonts w:cs="Arial"/>
        </w:rPr>
        <w:t>Решением Совета народных депутатов Комсомольского сельского поселения Рамонского муниципального района Воронежской области от 28.05.2012 г. № 109</w:t>
      </w:r>
    </w:p>
    <w:p w:rsidR="00373801" w:rsidRDefault="00373801" w:rsidP="00373801">
      <w:pPr>
        <w:ind w:firstLine="709"/>
        <w:jc w:val="center"/>
        <w:rPr>
          <w:rFonts w:cs="Arial"/>
        </w:rPr>
      </w:pPr>
      <w:r>
        <w:rPr>
          <w:rFonts w:cs="Arial"/>
        </w:rPr>
        <w:t>(в редакции решений от 27.12.2012 № 127; от 18.12.2015 № 27; от 27.05.2016 № 48; от 21.12.2017 № 101; от 29.01.2019 № 147; от 29.07.2019 № 167; от 25.10.2019 № 175; от 27.11.2020 № 26; от 21.05.2021 № 45; от 24.12.2021 № 66; от 07.09.2022 № 99; от 29.08.2023 № 141)</w:t>
      </w:r>
    </w:p>
    <w:p w:rsidR="00373801" w:rsidRDefault="00373801" w:rsidP="00373801">
      <w:pPr>
        <w:ind w:firstLine="709"/>
        <w:jc w:val="center"/>
        <w:rPr>
          <w:rFonts w:cs="Arial"/>
        </w:rPr>
      </w:pPr>
    </w:p>
    <w:p w:rsidR="00373801" w:rsidRDefault="00373801" w:rsidP="00373801">
      <w:pPr>
        <w:ind w:firstLine="709"/>
        <w:jc w:val="center"/>
        <w:rPr>
          <w:rFonts w:cs="Arial"/>
        </w:rPr>
      </w:pPr>
      <w:r>
        <w:rPr>
          <w:rFonts w:cs="Arial"/>
        </w:rPr>
        <w:t>ПРАВИЛА БЛАГОУСТРОЙСТВА</w:t>
      </w:r>
    </w:p>
    <w:p w:rsidR="00373801" w:rsidRDefault="00373801" w:rsidP="00373801">
      <w:pPr>
        <w:ind w:firstLine="709"/>
        <w:jc w:val="center"/>
        <w:rPr>
          <w:rFonts w:cs="Arial"/>
        </w:rPr>
      </w:pPr>
      <w:r>
        <w:rPr>
          <w:rFonts w:cs="Arial"/>
        </w:rPr>
        <w:t>КОМСОМОЛЬСКОГО СЕЛЬСКОГО ПОСЕЛЕНИЯ</w:t>
      </w:r>
    </w:p>
    <w:p w:rsidR="00373801" w:rsidRDefault="00373801" w:rsidP="00373801">
      <w:pPr>
        <w:ind w:firstLine="709"/>
        <w:jc w:val="center"/>
        <w:rPr>
          <w:rFonts w:cs="Arial"/>
        </w:rPr>
      </w:pPr>
      <w:r>
        <w:rPr>
          <w:rFonts w:cs="Arial"/>
        </w:rPr>
        <w:t>РАМОНСКОГО МУНИЦИПАЛЬНОГО РАЙОНА</w:t>
      </w:r>
    </w:p>
    <w:p w:rsidR="00373801" w:rsidRDefault="00373801" w:rsidP="00373801">
      <w:pPr>
        <w:ind w:firstLine="709"/>
        <w:jc w:val="center"/>
        <w:rPr>
          <w:rFonts w:cs="Arial"/>
        </w:rPr>
      </w:pPr>
      <w:r>
        <w:rPr>
          <w:rFonts w:cs="Arial"/>
        </w:rPr>
        <w:t>ВОРОНЕЖСКОЙ ОБЛАСТИ</w:t>
      </w:r>
    </w:p>
    <w:p w:rsidR="00373801" w:rsidRDefault="00373801" w:rsidP="00373801">
      <w:pPr>
        <w:ind w:firstLine="709"/>
        <w:jc w:val="center"/>
        <w:rPr>
          <w:rFonts w:cs="Arial"/>
        </w:rPr>
      </w:pPr>
    </w:p>
    <w:p w:rsidR="00373801" w:rsidRDefault="00373801" w:rsidP="00373801">
      <w:pPr>
        <w:tabs>
          <w:tab w:val="left" w:pos="284"/>
        </w:tabs>
        <w:jc w:val="center"/>
        <w:rPr>
          <w:rFonts w:cs="Arial"/>
        </w:rPr>
      </w:pPr>
      <w:r>
        <w:rPr>
          <w:rFonts w:cs="Arial"/>
        </w:rPr>
        <w:t>1. Общие положения</w:t>
      </w:r>
    </w:p>
    <w:p w:rsidR="00373801" w:rsidRDefault="00373801" w:rsidP="00373801">
      <w:pPr>
        <w:ind w:firstLine="709"/>
        <w:jc w:val="left"/>
        <w:rPr>
          <w:rFonts w:cs="Arial"/>
        </w:rPr>
      </w:pP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1.1. Правила благоустройства Комсомольского сельского поселения Рамонского муниципального района Воронежской области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r>
        <w:t xml:space="preserve"> </w:t>
      </w: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Вопросы, регулируемые Правилами благоустройства, определены статьей 45.1 Федерального закона от 06.10.2003 №131-ФЗ «Об общих принципах организации местного самоуправления в Российской Федерации» (в редакции решения от 07.09.2022 № 99).</w:t>
      </w:r>
    </w:p>
    <w:p w:rsidR="00373801" w:rsidRDefault="00373801" w:rsidP="00373801">
      <w:pPr>
        <w:pStyle w:val="a3"/>
        <w:tabs>
          <w:tab w:val="left" w:pos="1276"/>
        </w:tabs>
        <w:autoSpaceDE w:val="0"/>
        <w:autoSpaceDN w:val="0"/>
        <w:adjustRightInd w:val="0"/>
        <w:spacing w:after="0" w:line="240" w:lineRule="auto"/>
        <w:ind w:left="851" w:firstLine="0"/>
        <w:rPr>
          <w:rFonts w:ascii="Arial" w:hAnsi="Arial" w:cs="Arial"/>
          <w:sz w:val="24"/>
          <w:szCs w:val="24"/>
        </w:rPr>
      </w:pPr>
      <w:r>
        <w:rPr>
          <w:rFonts w:ascii="Arial" w:hAnsi="Arial" w:cs="Arial"/>
          <w:sz w:val="24"/>
          <w:szCs w:val="24"/>
        </w:rPr>
        <w:t>1.3. Благоустройство сельского поселения обеспечивается деятельностью:</w:t>
      </w: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 администрации сельского поселения, осуществляющей организационную и контролирующую функции;</w:t>
      </w: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 организаций, выполняющих работы по санитарной очистке и уборке территории, благоустройству сельского поселения;</w:t>
      </w: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373801" w:rsidRDefault="00373801" w:rsidP="00373801">
      <w:pPr>
        <w:ind w:firstLine="851"/>
        <w:rPr>
          <w:rFonts w:cs="Arial"/>
          <w:szCs w:val="28"/>
        </w:rPr>
      </w:pPr>
      <w:r>
        <w:rPr>
          <w:rFonts w:cs="Arial"/>
          <w:szCs w:val="28"/>
        </w:rPr>
        <w:t>1.4. В настоящих Правилах к объектам благоустройства относятся:</w:t>
      </w:r>
    </w:p>
    <w:p w:rsidR="00373801" w:rsidRDefault="00373801" w:rsidP="00373801">
      <w:pPr>
        <w:ind w:firstLine="851"/>
        <w:rPr>
          <w:rFonts w:cs="Arial"/>
          <w:szCs w:val="28"/>
        </w:rPr>
      </w:pPr>
      <w:r>
        <w:rPr>
          <w:rFonts w:cs="Arial"/>
          <w:szCs w:val="28"/>
        </w:rPr>
        <w:t>- районы, микрорайоны, кварталы и иные элементы планировочной структуры поселения;</w:t>
      </w:r>
    </w:p>
    <w:p w:rsidR="00373801" w:rsidRDefault="00373801" w:rsidP="00373801">
      <w:pPr>
        <w:ind w:firstLine="851"/>
        <w:rPr>
          <w:rFonts w:cs="Arial"/>
          <w:szCs w:val="28"/>
        </w:rPr>
      </w:pPr>
      <w:r>
        <w:rPr>
          <w:rFonts w:cs="Arial"/>
          <w:szCs w:val="28"/>
        </w:rPr>
        <w:t>-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373801" w:rsidRDefault="00373801" w:rsidP="00373801">
      <w:pPr>
        <w:ind w:firstLine="851"/>
        <w:rPr>
          <w:rFonts w:cs="Arial"/>
          <w:szCs w:val="28"/>
        </w:rPr>
      </w:pPr>
      <w:r>
        <w:rPr>
          <w:rFonts w:cs="Arial"/>
          <w:szCs w:val="28"/>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w:t>
      </w:r>
      <w:r>
        <w:rPr>
          <w:rFonts w:cs="Arial"/>
          <w:szCs w:val="28"/>
        </w:rPr>
        <w:lastRenderedPageBreak/>
        <w:t>автомобильные дороги, образующие проезды к территориям, прилегающим к многоквартирным домам (далее - дворовые территории);</w:t>
      </w:r>
    </w:p>
    <w:p w:rsidR="00373801" w:rsidRDefault="00373801" w:rsidP="00373801">
      <w:pPr>
        <w:ind w:firstLine="851"/>
        <w:rPr>
          <w:rFonts w:cs="Arial"/>
          <w:szCs w:val="28"/>
        </w:rPr>
      </w:pPr>
      <w:r>
        <w:rPr>
          <w:rFonts w:cs="Arial"/>
          <w:szCs w:val="28"/>
        </w:rPr>
        <w:t>- детские игровые и детские спортивные площадки;</w:t>
      </w:r>
    </w:p>
    <w:p w:rsidR="00373801" w:rsidRDefault="00373801" w:rsidP="00373801">
      <w:pPr>
        <w:ind w:firstLine="851"/>
        <w:rPr>
          <w:rFonts w:cs="Arial"/>
          <w:szCs w:val="28"/>
        </w:rPr>
      </w:pPr>
      <w:r>
        <w:rPr>
          <w:rFonts w:cs="Arial"/>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373801" w:rsidRDefault="00373801" w:rsidP="00373801">
      <w:pPr>
        <w:ind w:firstLine="851"/>
        <w:rPr>
          <w:rFonts w:cs="Arial"/>
          <w:szCs w:val="28"/>
        </w:rPr>
      </w:pPr>
      <w:r>
        <w:rPr>
          <w:rFonts w:cs="Arial"/>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спортивные площадки);</w:t>
      </w:r>
    </w:p>
    <w:p w:rsidR="00373801" w:rsidRDefault="00373801" w:rsidP="00373801">
      <w:pPr>
        <w:ind w:firstLine="851"/>
        <w:rPr>
          <w:rFonts w:cs="Arial"/>
          <w:szCs w:val="28"/>
        </w:rPr>
      </w:pPr>
      <w:r>
        <w:rPr>
          <w:rFonts w:cs="Arial"/>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373801" w:rsidRDefault="00373801" w:rsidP="00373801">
      <w:pPr>
        <w:ind w:firstLine="851"/>
        <w:rPr>
          <w:rFonts w:cs="Arial"/>
          <w:szCs w:val="28"/>
        </w:rPr>
      </w:pPr>
      <w:r>
        <w:rPr>
          <w:rFonts w:cs="Arial"/>
          <w:szCs w:val="28"/>
        </w:rPr>
        <w:t xml:space="preserve">- </w:t>
      </w:r>
      <w:proofErr w:type="spellStart"/>
      <w:r>
        <w:rPr>
          <w:rFonts w:cs="Arial"/>
          <w:szCs w:val="28"/>
        </w:rPr>
        <w:t>велокоммуникации</w:t>
      </w:r>
      <w:proofErr w:type="spellEnd"/>
      <w:r>
        <w:rPr>
          <w:rFonts w:cs="Arial"/>
          <w:szCs w:val="28"/>
        </w:rPr>
        <w:t xml:space="preserve"> (в том числе </w:t>
      </w:r>
      <w:proofErr w:type="spellStart"/>
      <w:r>
        <w:rPr>
          <w:rFonts w:cs="Arial"/>
          <w:szCs w:val="28"/>
        </w:rPr>
        <w:t>велопешеходные</w:t>
      </w:r>
      <w:proofErr w:type="spellEnd"/>
      <w:r>
        <w:rPr>
          <w:rFonts w:cs="Arial"/>
          <w:szCs w:val="28"/>
        </w:rPr>
        <w:t xml:space="preserve"> и велосипедные дорожки, тропы, аллеи, полосы для движения велосипедного транспорта);</w:t>
      </w:r>
    </w:p>
    <w:p w:rsidR="00373801" w:rsidRDefault="00373801" w:rsidP="00373801">
      <w:pPr>
        <w:ind w:firstLine="851"/>
        <w:rPr>
          <w:rFonts w:cs="Arial"/>
          <w:szCs w:val="28"/>
        </w:rPr>
      </w:pPr>
      <w:r>
        <w:rPr>
          <w:rFonts w:cs="Arial"/>
          <w:szCs w:val="28"/>
        </w:rPr>
        <w:t>- пешеходные коммуникации (в том числе пешеходные тротуары, дорожки, тропы, аллеи, эспланады, мосты, пешеходные улицы и зоны);</w:t>
      </w:r>
    </w:p>
    <w:p w:rsidR="00373801" w:rsidRDefault="00373801" w:rsidP="00373801">
      <w:pPr>
        <w:ind w:firstLine="851"/>
        <w:rPr>
          <w:rFonts w:cs="Arial"/>
          <w:szCs w:val="28"/>
        </w:rPr>
      </w:pPr>
      <w:r>
        <w:rPr>
          <w:rFonts w:cs="Arial"/>
          <w:szCs w:val="28"/>
        </w:rPr>
        <w:t>- места размещения нестационарных торговых объектов;</w:t>
      </w:r>
    </w:p>
    <w:p w:rsidR="00373801" w:rsidRDefault="00373801" w:rsidP="00373801">
      <w:pPr>
        <w:ind w:firstLine="851"/>
        <w:rPr>
          <w:rFonts w:cs="Arial"/>
          <w:szCs w:val="28"/>
        </w:rPr>
      </w:pPr>
      <w:r>
        <w:rPr>
          <w:rFonts w:cs="Arial"/>
          <w:szCs w:val="28"/>
        </w:rPr>
        <w:t xml:space="preserve">- проезды, не являющиеся элементами поперечного профиля улиц и дорог (в том числе местные, </w:t>
      </w:r>
      <w:proofErr w:type="spellStart"/>
      <w:r>
        <w:rPr>
          <w:rFonts w:cs="Arial"/>
          <w:szCs w:val="28"/>
        </w:rPr>
        <w:t>внутридворовые</w:t>
      </w:r>
      <w:proofErr w:type="spellEnd"/>
      <w:r>
        <w:rPr>
          <w:rFonts w:cs="Arial"/>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улиц, или дорог и с прилегающих территорий);</w:t>
      </w:r>
    </w:p>
    <w:p w:rsidR="00373801" w:rsidRDefault="00373801" w:rsidP="00373801">
      <w:pPr>
        <w:ind w:firstLine="851"/>
        <w:rPr>
          <w:rFonts w:cs="Arial"/>
          <w:szCs w:val="28"/>
        </w:rPr>
      </w:pPr>
      <w:r>
        <w:rPr>
          <w:rFonts w:cs="Arial"/>
          <w:szCs w:val="28"/>
        </w:rPr>
        <w:t>- кладбища и мемориальные зоны;</w:t>
      </w:r>
    </w:p>
    <w:p w:rsidR="00373801" w:rsidRDefault="00373801" w:rsidP="00373801">
      <w:pPr>
        <w:ind w:firstLine="851"/>
        <w:rPr>
          <w:rFonts w:cs="Arial"/>
          <w:szCs w:val="28"/>
        </w:rPr>
      </w:pPr>
      <w:r>
        <w:rPr>
          <w:rFonts w:cs="Arial"/>
          <w:szCs w:val="28"/>
        </w:rPr>
        <w:t xml:space="preserve">- площадки </w:t>
      </w:r>
      <w:proofErr w:type="spellStart"/>
      <w:r>
        <w:rPr>
          <w:rFonts w:cs="Arial"/>
          <w:szCs w:val="28"/>
        </w:rPr>
        <w:t>отстойно</w:t>
      </w:r>
      <w:proofErr w:type="spellEnd"/>
      <w:r>
        <w:rPr>
          <w:rFonts w:cs="Arial"/>
          <w:szCs w:val="28"/>
        </w:rPr>
        <w:t>- 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373801" w:rsidRDefault="00373801" w:rsidP="00373801">
      <w:pPr>
        <w:ind w:firstLine="851"/>
        <w:rPr>
          <w:rFonts w:cs="Arial"/>
          <w:szCs w:val="28"/>
        </w:rPr>
      </w:pPr>
      <w:r>
        <w:rPr>
          <w:rFonts w:cs="Arial"/>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373801" w:rsidRDefault="00373801" w:rsidP="00373801">
      <w:pPr>
        <w:ind w:firstLine="851"/>
        <w:rPr>
          <w:rFonts w:cs="Arial"/>
          <w:szCs w:val="28"/>
        </w:rPr>
      </w:pPr>
      <w:r>
        <w:rPr>
          <w:rFonts w:cs="Arial"/>
          <w:szCs w:val="28"/>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Pr>
          <w:rFonts w:cs="Arial"/>
          <w:szCs w:val="28"/>
        </w:rPr>
        <w:t>мототранспортных</w:t>
      </w:r>
      <w:proofErr w:type="spellEnd"/>
      <w:r>
        <w:rPr>
          <w:rFonts w:cs="Arial"/>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Pr>
          <w:rFonts w:cs="Arial"/>
          <w:szCs w:val="28"/>
        </w:rPr>
        <w:t>велопарковки</w:t>
      </w:r>
      <w:proofErr w:type="spellEnd"/>
      <w:r>
        <w:rPr>
          <w:rFonts w:cs="Arial"/>
          <w:szCs w:val="28"/>
        </w:rPr>
        <w:t xml:space="preserve"> и велосипедные стоянки), </w:t>
      </w:r>
      <w:proofErr w:type="spellStart"/>
      <w:r>
        <w:rPr>
          <w:rFonts w:cs="Arial"/>
          <w:szCs w:val="28"/>
        </w:rPr>
        <w:t>кемпстоянки</w:t>
      </w:r>
      <w:proofErr w:type="spellEnd"/>
      <w:r>
        <w:rPr>
          <w:rFonts w:cs="Arial"/>
          <w:szCs w:val="28"/>
        </w:rPr>
        <w:t>;</w:t>
      </w:r>
    </w:p>
    <w:p w:rsidR="00373801" w:rsidRDefault="00373801" w:rsidP="00373801">
      <w:pPr>
        <w:ind w:firstLine="851"/>
        <w:rPr>
          <w:rFonts w:cs="Arial"/>
          <w:szCs w:val="28"/>
        </w:rPr>
      </w:pPr>
      <w:r>
        <w:rPr>
          <w:rFonts w:cs="Arial"/>
          <w:szCs w:val="28"/>
        </w:rPr>
        <w:t>- зоны транспортных, инженерных коммуникаций;</w:t>
      </w:r>
    </w:p>
    <w:p w:rsidR="00373801" w:rsidRDefault="00373801" w:rsidP="00373801">
      <w:pPr>
        <w:ind w:firstLine="851"/>
        <w:rPr>
          <w:rFonts w:cs="Arial"/>
          <w:szCs w:val="28"/>
        </w:rPr>
      </w:pPr>
      <w:r>
        <w:rPr>
          <w:rFonts w:cs="Arial"/>
          <w:szCs w:val="28"/>
        </w:rPr>
        <w:t xml:space="preserve">- </w:t>
      </w:r>
      <w:proofErr w:type="spellStart"/>
      <w:r>
        <w:rPr>
          <w:rFonts w:cs="Arial"/>
          <w:szCs w:val="28"/>
        </w:rPr>
        <w:t>водоохранные</w:t>
      </w:r>
      <w:proofErr w:type="spellEnd"/>
      <w:r>
        <w:rPr>
          <w:rFonts w:cs="Arial"/>
          <w:szCs w:val="28"/>
        </w:rPr>
        <w:t xml:space="preserve"> зоны;</w:t>
      </w:r>
    </w:p>
    <w:p w:rsidR="00373801" w:rsidRDefault="00373801" w:rsidP="00373801">
      <w:pPr>
        <w:ind w:firstLine="851"/>
        <w:rPr>
          <w:rFonts w:cs="Arial"/>
          <w:szCs w:val="28"/>
        </w:rPr>
      </w:pPr>
      <w:r>
        <w:rPr>
          <w:rFonts w:cs="Arial"/>
          <w:szCs w:val="28"/>
        </w:rPr>
        <w:t>- площадки для выгула и дрессировки животных;</w:t>
      </w:r>
    </w:p>
    <w:p w:rsidR="00373801" w:rsidRDefault="00373801" w:rsidP="00373801">
      <w:pPr>
        <w:ind w:firstLine="851"/>
        <w:rPr>
          <w:rFonts w:cs="Arial"/>
        </w:rPr>
      </w:pPr>
      <w:r>
        <w:rPr>
          <w:rFonts w:cs="Arial"/>
          <w:szCs w:val="28"/>
        </w:rPr>
        <w:t>-контейнерные площадки и площадки для складирования отдельных групп коммунальных отходов</w:t>
      </w:r>
      <w:r>
        <w:rPr>
          <w:rFonts w:cs="Arial"/>
        </w:rPr>
        <w:t xml:space="preserve"> (в редакции решения от </w:t>
      </w:r>
      <w:r>
        <w:rPr>
          <w:rFonts w:cs="Arial"/>
          <w:szCs w:val="28"/>
        </w:rPr>
        <w:t>07.09.2022 № 99</w:t>
      </w:r>
      <w:r>
        <w:rPr>
          <w:rFonts w:cs="Arial"/>
        </w:rPr>
        <w:t>).</w:t>
      </w:r>
    </w:p>
    <w:p w:rsidR="00373801" w:rsidRDefault="00373801" w:rsidP="00373801">
      <w:pPr>
        <w:ind w:firstLine="851"/>
        <w:rPr>
          <w:rFonts w:cs="Arial"/>
          <w:szCs w:val="28"/>
        </w:rPr>
      </w:pPr>
      <w:r>
        <w:rPr>
          <w:rFonts w:cs="Arial"/>
          <w:szCs w:val="28"/>
        </w:rPr>
        <w:t>1.5.</w:t>
      </w:r>
      <w:r>
        <w:rPr>
          <w:rFonts w:cs="Arial"/>
        </w:rPr>
        <w:t xml:space="preserve"> К элементам</w:t>
      </w:r>
      <w:r>
        <w:rPr>
          <w:rFonts w:cs="Arial"/>
          <w:szCs w:val="28"/>
        </w:rPr>
        <w:t xml:space="preserve">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73801" w:rsidRDefault="00373801" w:rsidP="00373801">
      <w:pPr>
        <w:ind w:firstLine="851"/>
        <w:rPr>
          <w:rFonts w:cs="Arial"/>
          <w:szCs w:val="28"/>
        </w:rPr>
      </w:pPr>
      <w:r>
        <w:rPr>
          <w:rFonts w:cs="Arial"/>
          <w:szCs w:val="28"/>
        </w:rPr>
        <w:lastRenderedPageBreak/>
        <w:t>В настоящих Правилах к элементам благоустройства отнесены:</w:t>
      </w:r>
    </w:p>
    <w:p w:rsidR="00373801" w:rsidRDefault="00373801" w:rsidP="00373801">
      <w:pPr>
        <w:ind w:firstLine="851"/>
        <w:rPr>
          <w:rFonts w:cs="Arial"/>
          <w:szCs w:val="28"/>
        </w:rPr>
      </w:pPr>
      <w:r>
        <w:rPr>
          <w:rFonts w:cs="Arial"/>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373801" w:rsidRDefault="00373801" w:rsidP="00373801">
      <w:pPr>
        <w:ind w:firstLine="851"/>
        <w:rPr>
          <w:rFonts w:cs="Arial"/>
          <w:szCs w:val="28"/>
        </w:rPr>
      </w:pPr>
      <w:r>
        <w:rPr>
          <w:rFonts w:cs="Arial"/>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Pr>
          <w:rFonts w:cs="Arial"/>
          <w:szCs w:val="28"/>
        </w:rPr>
        <w:t>экоплитки</w:t>
      </w:r>
      <w:proofErr w:type="spellEnd"/>
      <w:r>
        <w:rPr>
          <w:rFonts w:cs="Arial"/>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решетки, рельеф и элементы организации рельефа, иные неотделимые улучшения объектов благоустройства;</w:t>
      </w:r>
    </w:p>
    <w:p w:rsidR="00373801" w:rsidRDefault="00373801" w:rsidP="00373801">
      <w:pPr>
        <w:ind w:firstLine="851"/>
        <w:rPr>
          <w:rFonts w:cs="Arial"/>
          <w:szCs w:val="28"/>
        </w:rPr>
      </w:pPr>
      <w:r>
        <w:rPr>
          <w:rFonts w:cs="Arial"/>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73801" w:rsidRDefault="00373801" w:rsidP="00373801">
      <w:pPr>
        <w:ind w:firstLine="851"/>
        <w:rPr>
          <w:rFonts w:cs="Arial"/>
          <w:szCs w:val="28"/>
        </w:rPr>
      </w:pPr>
      <w:r>
        <w:rPr>
          <w:rFonts w:cs="Arial"/>
          <w:szCs w:val="28"/>
        </w:rPr>
        <w:t>- сборные искусственные неровности, сборные шумовые полосы;</w:t>
      </w:r>
    </w:p>
    <w:p w:rsidR="00373801" w:rsidRDefault="00373801" w:rsidP="00373801">
      <w:pPr>
        <w:ind w:firstLine="851"/>
        <w:rPr>
          <w:rFonts w:cs="Arial"/>
          <w:szCs w:val="28"/>
        </w:rPr>
      </w:pPr>
      <w:r>
        <w:rPr>
          <w:rFonts w:cs="Arial"/>
          <w:szCs w:val="28"/>
        </w:rPr>
        <w:t xml:space="preserve">- элементы сохранения и защиты корневой системы элементов озеленения (в том числе </w:t>
      </w:r>
      <w:proofErr w:type="spellStart"/>
      <w:r>
        <w:rPr>
          <w:rFonts w:cs="Arial"/>
          <w:szCs w:val="28"/>
        </w:rPr>
        <w:t>прикопы</w:t>
      </w:r>
      <w:proofErr w:type="spellEnd"/>
      <w:r>
        <w:rPr>
          <w:rFonts w:cs="Arial"/>
          <w:szCs w:val="28"/>
        </w:rPr>
        <w:t xml:space="preserve">, приствольные </w:t>
      </w:r>
      <w:proofErr w:type="spellStart"/>
      <w:r>
        <w:rPr>
          <w:rFonts w:cs="Arial"/>
          <w:szCs w:val="28"/>
        </w:rPr>
        <w:t>лyнки</w:t>
      </w:r>
      <w:proofErr w:type="spellEnd"/>
      <w:r>
        <w:rPr>
          <w:rFonts w:cs="Arial"/>
          <w:szCs w:val="28"/>
        </w:rPr>
        <w:t>, приствольные решетки, защитные приствольные ограждения);</w:t>
      </w:r>
    </w:p>
    <w:p w:rsidR="00373801" w:rsidRDefault="00373801" w:rsidP="00373801">
      <w:pPr>
        <w:ind w:firstLine="851"/>
        <w:rPr>
          <w:rFonts w:cs="Arial"/>
          <w:szCs w:val="28"/>
        </w:rPr>
      </w:pPr>
      <w:r>
        <w:rPr>
          <w:rFonts w:cs="Arial"/>
          <w:szCs w:val="28"/>
        </w:rPr>
        <w:t>- ограждения, ограждающие устройства, ограждающие элементы, придорожные экраны;</w:t>
      </w:r>
    </w:p>
    <w:p w:rsidR="00373801" w:rsidRDefault="00373801" w:rsidP="00373801">
      <w:pPr>
        <w:ind w:firstLine="851"/>
        <w:rPr>
          <w:rFonts w:cs="Arial"/>
          <w:szCs w:val="28"/>
        </w:rPr>
      </w:pPr>
      <w:r>
        <w:rPr>
          <w:rFonts w:cs="Arial"/>
          <w:szCs w:val="28"/>
        </w:rPr>
        <w:t>- въездные группы;</w:t>
      </w:r>
    </w:p>
    <w:p w:rsidR="00373801" w:rsidRDefault="00373801" w:rsidP="00373801">
      <w:pPr>
        <w:ind w:firstLine="851"/>
        <w:rPr>
          <w:rFonts w:cs="Arial"/>
          <w:szCs w:val="28"/>
        </w:rPr>
      </w:pPr>
      <w:r>
        <w:rPr>
          <w:rFonts w:cs="Arial"/>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373801" w:rsidRDefault="00373801" w:rsidP="00373801">
      <w:pPr>
        <w:ind w:firstLine="851"/>
        <w:rPr>
          <w:rFonts w:cs="Arial"/>
          <w:szCs w:val="28"/>
        </w:rPr>
      </w:pPr>
      <w:r>
        <w:rPr>
          <w:rFonts w:cs="Arial"/>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373801" w:rsidRDefault="00373801" w:rsidP="00373801">
      <w:pPr>
        <w:ind w:firstLine="851"/>
        <w:rPr>
          <w:rFonts w:cs="Arial"/>
          <w:szCs w:val="28"/>
        </w:rPr>
      </w:pPr>
      <w:r>
        <w:rPr>
          <w:rFonts w:cs="Arial"/>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373801" w:rsidRDefault="00373801" w:rsidP="00373801">
      <w:pPr>
        <w:ind w:firstLine="851"/>
        <w:rPr>
          <w:rFonts w:cs="Arial"/>
          <w:szCs w:val="28"/>
        </w:rPr>
      </w:pPr>
      <w:r>
        <w:rPr>
          <w:rFonts w:cs="Arial"/>
          <w:szCs w:val="28"/>
        </w:rPr>
        <w:t>- водные устройства (в том числе питьевые фонтанчики, фонтаны, искусственные декоративные водопады);</w:t>
      </w:r>
    </w:p>
    <w:p w:rsidR="00373801" w:rsidRDefault="00373801" w:rsidP="00373801">
      <w:pPr>
        <w:ind w:firstLine="851"/>
        <w:rPr>
          <w:rFonts w:cs="Arial"/>
          <w:szCs w:val="28"/>
        </w:rPr>
      </w:pPr>
      <w:r>
        <w:rPr>
          <w:rFonts w:cs="Arial"/>
          <w:szCs w:val="28"/>
        </w:rPr>
        <w:t>- плавучие домики для птиц, скворечники, кормушки, голубятни; уличное коммунально-бытовое и техническое оборудование (в том числе урны, люки смотровых колодцев, подъемные платформы);</w:t>
      </w:r>
    </w:p>
    <w:p w:rsidR="00373801" w:rsidRDefault="00373801" w:rsidP="00373801">
      <w:pPr>
        <w:ind w:firstLine="851"/>
        <w:rPr>
          <w:rFonts w:cs="Arial"/>
          <w:szCs w:val="28"/>
        </w:rPr>
      </w:pPr>
      <w:r>
        <w:rPr>
          <w:rFonts w:cs="Arial"/>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73801" w:rsidRDefault="00373801" w:rsidP="00373801">
      <w:pPr>
        <w:ind w:firstLine="851"/>
        <w:rPr>
          <w:rFonts w:cs="Arial"/>
          <w:szCs w:val="28"/>
        </w:rPr>
      </w:pPr>
      <w:r>
        <w:rPr>
          <w:rFonts w:cs="Arial"/>
          <w:szCs w:val="28"/>
        </w:rPr>
        <w:t>- остановочные павильоны;</w:t>
      </w:r>
    </w:p>
    <w:p w:rsidR="00373801" w:rsidRDefault="00373801" w:rsidP="00373801">
      <w:pPr>
        <w:ind w:firstLine="851"/>
        <w:rPr>
          <w:rFonts w:cs="Arial"/>
          <w:szCs w:val="28"/>
        </w:rPr>
      </w:pPr>
      <w:r>
        <w:rPr>
          <w:rFonts w:cs="Arial"/>
          <w:szCs w:val="28"/>
        </w:rPr>
        <w:t>- сезонные (летние) кафе;</w:t>
      </w:r>
    </w:p>
    <w:p w:rsidR="00373801" w:rsidRDefault="00373801" w:rsidP="00373801">
      <w:pPr>
        <w:ind w:firstLine="851"/>
        <w:rPr>
          <w:rFonts w:cs="Arial"/>
          <w:szCs w:val="28"/>
        </w:rPr>
      </w:pPr>
      <w:r>
        <w:rPr>
          <w:rFonts w:cs="Arial"/>
          <w:szCs w:val="28"/>
        </w:rPr>
        <w:t>- городская мебель;</w:t>
      </w:r>
    </w:p>
    <w:p w:rsidR="00373801" w:rsidRDefault="00373801" w:rsidP="00373801">
      <w:pPr>
        <w:ind w:firstLine="851"/>
        <w:rPr>
          <w:rFonts w:cs="Arial"/>
          <w:szCs w:val="28"/>
        </w:rPr>
      </w:pPr>
      <w:r>
        <w:rPr>
          <w:rFonts w:cs="Arial"/>
          <w:szCs w:val="28"/>
        </w:rPr>
        <w:lastRenderedPageBreak/>
        <w:t>- рекламные конструкции;</w:t>
      </w:r>
    </w:p>
    <w:p w:rsidR="00373801" w:rsidRDefault="00373801" w:rsidP="00373801">
      <w:pPr>
        <w:ind w:firstLine="851"/>
        <w:rPr>
          <w:rFonts w:cs="Arial"/>
          <w:szCs w:val="28"/>
        </w:rPr>
      </w:pPr>
      <w:r>
        <w:rPr>
          <w:rFonts w:cs="Arial"/>
          <w:szCs w:val="28"/>
        </w:rPr>
        <w:t>- праздничное оформление</w:t>
      </w:r>
      <w:r>
        <w:rPr>
          <w:rFonts w:cs="Arial"/>
        </w:rPr>
        <w:t xml:space="preserve"> (в редакции решения от </w:t>
      </w:r>
      <w:r>
        <w:rPr>
          <w:rFonts w:cs="Arial"/>
          <w:szCs w:val="28"/>
        </w:rPr>
        <w:t>07.09.2022 № 99</w:t>
      </w:r>
      <w:r>
        <w:rPr>
          <w:rFonts w:cs="Arial"/>
        </w:rPr>
        <w:t>).</w:t>
      </w:r>
    </w:p>
    <w:p w:rsidR="00373801" w:rsidRDefault="00373801" w:rsidP="00373801">
      <w:pPr>
        <w:ind w:firstLine="851"/>
        <w:rPr>
          <w:rFonts w:cs="Arial"/>
          <w:szCs w:val="28"/>
        </w:rPr>
      </w:pPr>
      <w:r>
        <w:rPr>
          <w:rFonts w:cs="Arial"/>
          <w:szCs w:val="28"/>
        </w:rPr>
        <w:t>1.6. Основными задачами Правил благоустройства является:</w:t>
      </w:r>
    </w:p>
    <w:p w:rsidR="00373801" w:rsidRDefault="00373801" w:rsidP="00373801">
      <w:pPr>
        <w:ind w:firstLine="851"/>
        <w:rPr>
          <w:rFonts w:cs="Arial"/>
          <w:szCs w:val="28"/>
        </w:rPr>
      </w:pPr>
      <w:r>
        <w:rPr>
          <w:rFonts w:cs="Arial"/>
          <w:szCs w:val="28"/>
        </w:rPr>
        <w:t>а) формирование комфортной, современной городской среды на территории поселения;</w:t>
      </w:r>
    </w:p>
    <w:p w:rsidR="00373801" w:rsidRDefault="00373801" w:rsidP="00373801">
      <w:pPr>
        <w:ind w:firstLine="851"/>
        <w:rPr>
          <w:rFonts w:cs="Arial"/>
          <w:szCs w:val="28"/>
        </w:rPr>
      </w:pPr>
      <w:r>
        <w:rPr>
          <w:rFonts w:cs="Arial"/>
          <w:szCs w:val="28"/>
        </w:rPr>
        <w:t>б) обеспечение и повышение комфортности условий проживания граждан;</w:t>
      </w:r>
    </w:p>
    <w:p w:rsidR="00373801" w:rsidRDefault="00373801" w:rsidP="00373801">
      <w:pPr>
        <w:ind w:firstLine="851"/>
        <w:rPr>
          <w:rFonts w:cs="Arial"/>
          <w:szCs w:val="28"/>
        </w:rPr>
      </w:pPr>
      <w:r>
        <w:rPr>
          <w:rFonts w:cs="Arial"/>
          <w:szCs w:val="28"/>
        </w:rPr>
        <w:t>в) поддержание и улучшение санитарного и эстетического состояния территории поселения;</w:t>
      </w:r>
    </w:p>
    <w:p w:rsidR="00373801" w:rsidRDefault="00373801" w:rsidP="00373801">
      <w:pPr>
        <w:ind w:firstLine="851"/>
        <w:rPr>
          <w:rFonts w:cs="Arial"/>
          <w:szCs w:val="28"/>
        </w:rPr>
      </w:pPr>
      <w:r>
        <w:rPr>
          <w:rFonts w:cs="Arial"/>
          <w:szCs w:val="28"/>
        </w:rPr>
        <w:t>г) содержание территории поселения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73801" w:rsidRDefault="00373801" w:rsidP="00373801">
      <w:pPr>
        <w:ind w:firstLine="851"/>
        <w:rPr>
          <w:rFonts w:cs="Arial"/>
          <w:szCs w:val="28"/>
        </w:rPr>
      </w:pPr>
      <w:r>
        <w:rPr>
          <w:rFonts w:cs="Arial"/>
          <w:szCs w:val="28"/>
        </w:rPr>
        <w:t>д) формирование архитектурного облика с учетом особенностей пространственной организации, исторических традиций и природного ландшафта;</w:t>
      </w:r>
    </w:p>
    <w:p w:rsidR="00373801" w:rsidRDefault="00373801" w:rsidP="00373801">
      <w:pPr>
        <w:ind w:firstLine="851"/>
        <w:rPr>
          <w:rFonts w:cs="Arial"/>
          <w:szCs w:val="28"/>
        </w:rPr>
      </w:pPr>
      <w:r>
        <w:rPr>
          <w:rFonts w:cs="Arial"/>
          <w:szCs w:val="28"/>
        </w:rPr>
        <w:t>е) установление требований к благоустройству и элементам благоустройства, установление перечня мероприятий по благоустройству территории поселения, порядка и периодичности их проведения;</w:t>
      </w:r>
    </w:p>
    <w:p w:rsidR="00373801" w:rsidRDefault="00373801" w:rsidP="00373801">
      <w:pPr>
        <w:ind w:firstLine="851"/>
        <w:rPr>
          <w:rFonts w:cs="Arial"/>
          <w:szCs w:val="28"/>
        </w:rPr>
      </w:pPr>
      <w:r>
        <w:rPr>
          <w:rFonts w:cs="Arial"/>
          <w:szCs w:val="28"/>
        </w:rPr>
        <w:t>ж) обеспечение доступности территории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73801" w:rsidRDefault="00373801" w:rsidP="00373801">
      <w:pPr>
        <w:ind w:firstLine="851"/>
        <w:rPr>
          <w:rFonts w:cs="Arial"/>
          <w:szCs w:val="28"/>
        </w:rPr>
      </w:pPr>
      <w:r>
        <w:rPr>
          <w:rFonts w:cs="Arial"/>
          <w:szCs w:val="28"/>
        </w:rPr>
        <w:t xml:space="preserve">з) создание условий для ведения здорового образа жизни граждан, включая активный досуг и отдых, физическое развитие </w:t>
      </w:r>
      <w:r>
        <w:rPr>
          <w:rFonts w:cs="Arial"/>
        </w:rPr>
        <w:t xml:space="preserve">(в редакции решения от </w:t>
      </w:r>
      <w:r>
        <w:rPr>
          <w:rFonts w:cs="Arial"/>
          <w:szCs w:val="28"/>
        </w:rPr>
        <w:t>07.09.2022 № 99</w:t>
      </w:r>
      <w:r>
        <w:rPr>
          <w:rFonts w:cs="Arial"/>
        </w:rPr>
        <w:t>)</w:t>
      </w:r>
      <w:r>
        <w:rPr>
          <w:rFonts w:cs="Arial"/>
          <w:szCs w:val="28"/>
        </w:rPr>
        <w:t>.</w:t>
      </w:r>
    </w:p>
    <w:p w:rsidR="00373801" w:rsidRDefault="00373801" w:rsidP="00373801">
      <w:pPr>
        <w:ind w:firstLine="709"/>
        <w:rPr>
          <w:rFonts w:cs="Arial"/>
        </w:rPr>
      </w:pPr>
    </w:p>
    <w:p w:rsidR="00373801" w:rsidRDefault="00373801" w:rsidP="00373801">
      <w:pPr>
        <w:ind w:firstLine="0"/>
        <w:jc w:val="center"/>
        <w:rPr>
          <w:rFonts w:cs="Arial"/>
        </w:rPr>
      </w:pPr>
      <w:r>
        <w:rPr>
          <w:rFonts w:cs="Arial"/>
        </w:rPr>
        <w:t>2. Основные понятия</w:t>
      </w:r>
    </w:p>
    <w:p w:rsidR="00373801" w:rsidRDefault="00373801" w:rsidP="00373801">
      <w:pPr>
        <w:pStyle w:val="a3"/>
        <w:tabs>
          <w:tab w:val="left" w:pos="284"/>
        </w:tabs>
        <w:spacing w:after="0" w:line="240" w:lineRule="auto"/>
        <w:ind w:left="0" w:firstLine="709"/>
        <w:rPr>
          <w:rFonts w:ascii="Arial" w:hAnsi="Arial" w:cs="Arial"/>
          <w:sz w:val="24"/>
          <w:szCs w:val="24"/>
        </w:rPr>
      </w:pPr>
    </w:p>
    <w:p w:rsidR="00373801" w:rsidRDefault="00373801" w:rsidP="00373801">
      <w:pPr>
        <w:autoSpaceDE w:val="0"/>
        <w:autoSpaceDN w:val="0"/>
        <w:adjustRightInd w:val="0"/>
        <w:ind w:firstLine="709"/>
        <w:rPr>
          <w:rFonts w:cs="Arial"/>
        </w:rPr>
      </w:pPr>
      <w:r>
        <w:rPr>
          <w:rFonts w:cs="Arial"/>
        </w:rPr>
        <w:t>В настоящих Правилах используются следующие основные термины и понятия:</w:t>
      </w:r>
    </w:p>
    <w:p w:rsidR="00373801" w:rsidRDefault="00373801" w:rsidP="00373801">
      <w:pPr>
        <w:autoSpaceDE w:val="0"/>
        <w:autoSpaceDN w:val="0"/>
        <w:adjustRightInd w:val="0"/>
        <w:ind w:firstLine="709"/>
        <w:rPr>
          <w:rFonts w:cs="Arial"/>
        </w:rPr>
      </w:pPr>
      <w:r>
        <w:rPr>
          <w:rFonts w:cs="Arial"/>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373801" w:rsidRDefault="00373801" w:rsidP="00373801">
      <w:pPr>
        <w:autoSpaceDE w:val="0"/>
        <w:autoSpaceDN w:val="0"/>
        <w:adjustRightInd w:val="0"/>
        <w:ind w:firstLine="709"/>
        <w:rPr>
          <w:rFonts w:cs="Arial"/>
        </w:rPr>
      </w:pPr>
      <w:r>
        <w:rPr>
          <w:rFonts w:cs="Arial"/>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373801" w:rsidRDefault="00373801" w:rsidP="00373801">
      <w:pPr>
        <w:ind w:firstLine="709"/>
        <w:rPr>
          <w:rFonts w:cs="Arial"/>
        </w:rPr>
      </w:pPr>
      <w:r>
        <w:rPr>
          <w:rFonts w:cs="Arial"/>
        </w:rPr>
        <w:t>2.3. Прилегающая территория -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 (в редакции решения от 29.07.2019 № 167).</w:t>
      </w:r>
    </w:p>
    <w:p w:rsidR="00373801" w:rsidRDefault="00373801" w:rsidP="00373801">
      <w:pPr>
        <w:autoSpaceDE w:val="0"/>
        <w:autoSpaceDN w:val="0"/>
        <w:adjustRightInd w:val="0"/>
        <w:ind w:firstLine="709"/>
        <w:rPr>
          <w:rFonts w:cs="Arial"/>
        </w:rPr>
      </w:pPr>
      <w:r>
        <w:rPr>
          <w:rFonts w:cs="Arial"/>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373801" w:rsidRDefault="00373801" w:rsidP="00373801">
      <w:pPr>
        <w:ind w:firstLine="709"/>
      </w:pPr>
      <w:r>
        <w:lastRenderedPageBreak/>
        <w:t xml:space="preserve">2.5. Контейнер - мусоросборник, предназначенный для складирования твердых коммунальных отходов (далее – ТКО, ТБО, бытовые отходы) объемом 0,7-1,5, 2,0 и более </w:t>
      </w:r>
      <w:proofErr w:type="spellStart"/>
      <w:proofErr w:type="gramStart"/>
      <w:r>
        <w:t>куб.м</w:t>
      </w:r>
      <w:proofErr w:type="spellEnd"/>
      <w:proofErr w:type="gramEnd"/>
      <w:r>
        <w:t>, за исключением крупногабаритных отходов.</w:t>
      </w:r>
    </w:p>
    <w:p w:rsidR="00373801" w:rsidRDefault="00373801" w:rsidP="00373801">
      <w:pPr>
        <w:ind w:firstLine="709"/>
        <w:rPr>
          <w:sz w:val="28"/>
          <w:szCs w:val="28"/>
        </w:rPr>
      </w:pPr>
      <w:r>
        <w:t>Бункер - мусоросборник, предназначенный для складирования крупногабаритных отходов, расположенный на контейнерной площадке («лодочка»)</w:t>
      </w:r>
      <w:r>
        <w:rPr>
          <w:rFonts w:cs="Arial"/>
        </w:rPr>
        <w:t xml:space="preserve"> (в редакции решения от 27.11.2020 № 26).</w:t>
      </w:r>
    </w:p>
    <w:p w:rsidR="00373801" w:rsidRDefault="00373801" w:rsidP="00373801">
      <w:pPr>
        <w:autoSpaceDE w:val="0"/>
        <w:autoSpaceDN w:val="0"/>
        <w:adjustRightInd w:val="0"/>
        <w:ind w:firstLine="709"/>
        <w:rPr>
          <w:rFonts w:cs="Arial"/>
        </w:rPr>
      </w:pPr>
      <w:r>
        <w:t>2.6. Санитарная очистка и уборка территории - сбор и удаление уличного мусора, твердых, жидких и других отходов, скапливающихся на территории населенного пункта</w:t>
      </w:r>
      <w:r>
        <w:rPr>
          <w:rFonts w:cs="Arial"/>
        </w:rPr>
        <w:t xml:space="preserve"> (в редакции решения от 27.11.2020 № 26).</w:t>
      </w:r>
    </w:p>
    <w:p w:rsidR="00373801" w:rsidRDefault="00373801" w:rsidP="00373801">
      <w:pPr>
        <w:autoSpaceDE w:val="0"/>
        <w:autoSpaceDN w:val="0"/>
        <w:adjustRightInd w:val="0"/>
        <w:ind w:firstLine="709"/>
        <w:rPr>
          <w:rFonts w:cs="Arial"/>
        </w:rPr>
      </w:pPr>
      <w:r>
        <w:rPr>
          <w:rFonts w:cs="Arial"/>
        </w:rPr>
        <w:t>2.7. Зеленые насаждения - совокупность древесных, кустарниковых и травянистых растений, расположенных на определенной территории.</w:t>
      </w:r>
    </w:p>
    <w:p w:rsidR="00373801" w:rsidRDefault="00373801" w:rsidP="00373801">
      <w:pPr>
        <w:autoSpaceDE w:val="0"/>
        <w:autoSpaceDN w:val="0"/>
        <w:adjustRightInd w:val="0"/>
        <w:ind w:firstLine="709"/>
        <w:rPr>
          <w:rFonts w:cs="Arial"/>
        </w:rPr>
      </w:pPr>
      <w:r>
        <w:rPr>
          <w:rFonts w:cs="Arial"/>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373801" w:rsidRDefault="00373801" w:rsidP="00373801">
      <w:pPr>
        <w:autoSpaceDE w:val="0"/>
        <w:autoSpaceDN w:val="0"/>
        <w:adjustRightInd w:val="0"/>
        <w:ind w:firstLine="709"/>
        <w:rPr>
          <w:rFonts w:cs="Arial"/>
        </w:rPr>
      </w:pPr>
      <w:r>
        <w:rPr>
          <w:rFonts w:cs="Arial"/>
        </w:rPr>
        <w:t xml:space="preserve">2.9. Объекты малых архитектурных форм и элементы внешнего благоустройства - заборы и ограды, в </w:t>
      </w:r>
      <w:proofErr w:type="spellStart"/>
      <w:r>
        <w:rPr>
          <w:rFonts w:cs="Arial"/>
        </w:rPr>
        <w:t>т.ч</w:t>
      </w:r>
      <w:proofErr w:type="spellEnd"/>
      <w:r>
        <w:rPr>
          <w:rFonts w:cs="Arial"/>
        </w:rPr>
        <w:t xml:space="preserve">.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 </w:t>
      </w:r>
    </w:p>
    <w:p w:rsidR="00373801" w:rsidRDefault="00373801" w:rsidP="00373801">
      <w:pPr>
        <w:autoSpaceDE w:val="0"/>
        <w:autoSpaceDN w:val="0"/>
        <w:adjustRightInd w:val="0"/>
        <w:ind w:firstLine="709"/>
        <w:rPr>
          <w:rFonts w:cs="Arial"/>
        </w:rPr>
      </w:pPr>
      <w:r>
        <w:rPr>
          <w:rFonts w:cs="Arial"/>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осветительное оборудование; ограждения; городская уличная, в том числе садово-парковая мебель (далее - уличная мебель); иные элементы, дополняющие общую композицию архитектурного ансамбля; коммунально-бытовое и техническое оборудование, располагаемое на территории поселения (в редакции решения от 07.09.2022 № 99).</w:t>
      </w:r>
    </w:p>
    <w:p w:rsidR="00373801" w:rsidRDefault="00373801" w:rsidP="00373801">
      <w:pPr>
        <w:autoSpaceDE w:val="0"/>
        <w:autoSpaceDN w:val="0"/>
        <w:adjustRightInd w:val="0"/>
        <w:ind w:firstLine="709"/>
        <w:rPr>
          <w:rFonts w:cs="Arial"/>
        </w:rPr>
      </w:pPr>
      <w:r>
        <w:rPr>
          <w:rFonts w:cs="Arial"/>
        </w:rPr>
        <w:t>2.10. Кромка покрытия проезжей части улицы - граница между проезжей частью улицы и прилегающей к ней территорией.</w:t>
      </w:r>
    </w:p>
    <w:p w:rsidR="00373801" w:rsidRDefault="00373801" w:rsidP="00373801">
      <w:pPr>
        <w:autoSpaceDE w:val="0"/>
        <w:autoSpaceDN w:val="0"/>
        <w:adjustRightInd w:val="0"/>
        <w:ind w:firstLine="709"/>
        <w:rPr>
          <w:rFonts w:cs="Arial"/>
        </w:rPr>
      </w:pPr>
      <w:r>
        <w:rPr>
          <w:rFonts w:cs="Arial"/>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373801" w:rsidRDefault="00373801" w:rsidP="00373801">
      <w:pPr>
        <w:autoSpaceDE w:val="0"/>
        <w:autoSpaceDN w:val="0"/>
        <w:adjustRightInd w:val="0"/>
        <w:ind w:firstLine="709"/>
        <w:rPr>
          <w:rFonts w:cs="Arial"/>
        </w:rPr>
      </w:pPr>
      <w:r>
        <w:t>2.12. Крупногабаритные отходы - твердые коммунальные отходы (мебель, бытовая техника, оконные рамы плинтуса, а также иные отходы, образующиеся отходы от текущего ремонта жилых помещений и другие крупные предметы), размеры которых превышают 0,5 метра в высоту, ширину или длину и не позволяют осуществить их складирование в контейнерах</w:t>
      </w:r>
      <w:r>
        <w:rPr>
          <w:rFonts w:cs="Arial"/>
        </w:rPr>
        <w:t xml:space="preserve"> (в редакции решения от 27.11.2020 № 26).</w:t>
      </w:r>
    </w:p>
    <w:p w:rsidR="00373801" w:rsidRDefault="00373801" w:rsidP="00373801">
      <w:pPr>
        <w:autoSpaceDE w:val="0"/>
        <w:autoSpaceDN w:val="0"/>
        <w:adjustRightInd w:val="0"/>
        <w:ind w:firstLine="709"/>
        <w:rPr>
          <w:rFonts w:cs="Arial"/>
        </w:rPr>
      </w:pPr>
      <w:r>
        <w:rPr>
          <w:rFonts w:cs="Arial"/>
        </w:rPr>
        <w:t>2.13. Несанкционированная свалка - самовольный (несанкционированный) сброс (размещение) или складирование отходов производства и потребления.</w:t>
      </w:r>
    </w:p>
    <w:p w:rsidR="00373801" w:rsidRDefault="00373801" w:rsidP="00373801">
      <w:pPr>
        <w:autoSpaceDE w:val="0"/>
        <w:autoSpaceDN w:val="0"/>
        <w:adjustRightInd w:val="0"/>
        <w:ind w:firstLine="709"/>
        <w:rPr>
          <w:rFonts w:cs="Arial"/>
        </w:rPr>
      </w:pPr>
      <w:r>
        <w:rPr>
          <w:rFonts w:cs="Arial"/>
        </w:rPr>
        <w:lastRenderedPageBreak/>
        <w:t>2.14. Газон - травяной покров, создаваемый посевом определенных видов трав (преимущественно многолетних злаков).</w:t>
      </w:r>
    </w:p>
    <w:p w:rsidR="00373801" w:rsidRDefault="00373801" w:rsidP="00373801">
      <w:pPr>
        <w:autoSpaceDE w:val="0"/>
        <w:autoSpaceDN w:val="0"/>
        <w:adjustRightInd w:val="0"/>
        <w:ind w:firstLine="709"/>
        <w:rPr>
          <w:rFonts w:cs="Arial"/>
        </w:rPr>
      </w:pPr>
      <w:r>
        <w:rPr>
          <w:rFonts w:cs="Arial"/>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373801" w:rsidRDefault="00373801" w:rsidP="00373801">
      <w:pPr>
        <w:autoSpaceDE w:val="0"/>
        <w:autoSpaceDN w:val="0"/>
        <w:adjustRightInd w:val="0"/>
        <w:ind w:firstLine="709"/>
        <w:rPr>
          <w:rFonts w:cs="Arial"/>
        </w:rPr>
      </w:pPr>
      <w:r>
        <w:rPr>
          <w:rFonts w:cs="Arial"/>
        </w:rPr>
        <w:t>2.16. Наружная реклама - реклама, распространяемая в виде плакатов, стендов, щитовых установок, панно, световых табло и иных технических средств.</w:t>
      </w:r>
    </w:p>
    <w:p w:rsidR="00373801" w:rsidRDefault="00373801" w:rsidP="00373801">
      <w:pPr>
        <w:autoSpaceDE w:val="0"/>
        <w:autoSpaceDN w:val="0"/>
        <w:adjustRightInd w:val="0"/>
        <w:ind w:firstLine="709"/>
        <w:rPr>
          <w:rFonts w:cs="Arial"/>
        </w:rPr>
      </w:pPr>
    </w:p>
    <w:p w:rsidR="00373801" w:rsidRDefault="00373801" w:rsidP="00373801">
      <w:pPr>
        <w:ind w:firstLine="709"/>
        <w:jc w:val="center"/>
        <w:rPr>
          <w:rFonts w:cs="Arial"/>
          <w:szCs w:val="28"/>
        </w:rPr>
      </w:pPr>
      <w:r>
        <w:rPr>
          <w:rFonts w:cs="Arial"/>
          <w:szCs w:val="28"/>
        </w:rPr>
        <w:t>3. Общие принципы и подходы</w:t>
      </w:r>
    </w:p>
    <w:p w:rsidR="00373801" w:rsidRDefault="00373801" w:rsidP="00373801">
      <w:pPr>
        <w:ind w:firstLine="709"/>
        <w:jc w:val="center"/>
        <w:rPr>
          <w:rFonts w:cs="Arial"/>
        </w:rPr>
      </w:pPr>
      <w:r>
        <w:rPr>
          <w:rFonts w:cs="Arial"/>
        </w:rPr>
        <w:t xml:space="preserve">(раздел 3 в редакции решения от </w:t>
      </w:r>
      <w:r>
        <w:rPr>
          <w:rFonts w:cs="Arial"/>
          <w:szCs w:val="28"/>
        </w:rPr>
        <w:t>07.09.2022 № 99</w:t>
      </w:r>
      <w:r>
        <w:rPr>
          <w:rFonts w:cs="Arial"/>
        </w:rPr>
        <w:t>)</w:t>
      </w:r>
    </w:p>
    <w:p w:rsidR="00373801" w:rsidRDefault="00373801" w:rsidP="00373801">
      <w:pPr>
        <w:ind w:firstLine="709"/>
        <w:jc w:val="center"/>
        <w:rPr>
          <w:rFonts w:cs="Arial"/>
          <w:szCs w:val="28"/>
        </w:rPr>
      </w:pPr>
    </w:p>
    <w:p w:rsidR="00373801" w:rsidRDefault="00373801" w:rsidP="00373801">
      <w:pPr>
        <w:ind w:firstLine="709"/>
        <w:rPr>
          <w:rFonts w:cs="Arial"/>
          <w:szCs w:val="28"/>
        </w:rPr>
      </w:pPr>
      <w:r>
        <w:rPr>
          <w:rFonts w:cs="Arial"/>
          <w:szCs w:val="28"/>
        </w:rPr>
        <w:t>3.1. Развитие городской среды осуществляется путем улучшения, обновления, развития инфраструктуры поселения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поселения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73801" w:rsidRDefault="00373801" w:rsidP="00373801">
      <w:pPr>
        <w:ind w:firstLine="709"/>
        <w:rPr>
          <w:rFonts w:cs="Arial"/>
          <w:szCs w:val="28"/>
        </w:rPr>
      </w:pPr>
      <w:r>
        <w:rPr>
          <w:rFonts w:cs="Arial"/>
          <w:szCs w:val="28"/>
        </w:rPr>
        <w:t>3.2. К деятельности по благоустройству территорий относится: разработка документации, основанной на стратегии развития поселения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(далее- проект благоустройства территорий), выполнение мероприятий по благоустройству территорий и содержание объектов благоустройства.</w:t>
      </w:r>
    </w:p>
    <w:p w:rsidR="00373801" w:rsidRDefault="00373801" w:rsidP="00373801">
      <w:pPr>
        <w:ind w:firstLine="709"/>
        <w:rPr>
          <w:rFonts w:cs="Arial"/>
          <w:szCs w:val="28"/>
        </w:rPr>
      </w:pPr>
      <w:r>
        <w:rPr>
          <w:rFonts w:cs="Arial"/>
          <w:szCs w:val="28"/>
        </w:rPr>
        <w:t>3.3. Потенциальными участникам деятельности по благоустройству территорий выступают следующие группы лиц:</w:t>
      </w:r>
    </w:p>
    <w:p w:rsidR="00373801" w:rsidRDefault="00373801" w:rsidP="00373801">
      <w:pPr>
        <w:ind w:firstLine="709"/>
        <w:rPr>
          <w:rFonts w:cs="Arial"/>
          <w:szCs w:val="28"/>
        </w:rPr>
      </w:pPr>
      <w:r>
        <w:rPr>
          <w:rFonts w:cs="Arial"/>
          <w:szCs w:val="28"/>
        </w:rPr>
        <w:t>а) жители поселения (граждане, их объединения,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поселения, формирования активного и сплоченного сообщества местных жителей, заинтересованного в развитии городской среды;</w:t>
      </w:r>
    </w:p>
    <w:p w:rsidR="00373801" w:rsidRDefault="00373801" w:rsidP="00373801">
      <w:pPr>
        <w:ind w:firstLine="709"/>
        <w:rPr>
          <w:rFonts w:cs="Arial"/>
          <w:szCs w:val="28"/>
        </w:rPr>
      </w:pPr>
      <w:r>
        <w:rPr>
          <w:rFonts w:cs="Arial"/>
          <w:szCs w:val="28"/>
        </w:rPr>
        <w:t>б) представители администрации поселения,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73801" w:rsidRDefault="00373801" w:rsidP="00373801">
      <w:pPr>
        <w:ind w:firstLine="709"/>
        <w:rPr>
          <w:rFonts w:cs="Arial"/>
          <w:szCs w:val="28"/>
        </w:rPr>
      </w:pPr>
      <w:r>
        <w:rPr>
          <w:rFonts w:cs="Arial"/>
          <w:szCs w:val="28"/>
        </w:rPr>
        <w:t>в) хозяйствующие субъекты, осуществляющие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поселения, формирования позитивного имиджа поселения и его туристской и инвестиционной привлекательности;</w:t>
      </w:r>
    </w:p>
    <w:p w:rsidR="00373801" w:rsidRDefault="00373801" w:rsidP="00373801">
      <w:pPr>
        <w:ind w:firstLine="709"/>
        <w:rPr>
          <w:rFonts w:cs="Arial"/>
          <w:szCs w:val="28"/>
        </w:rPr>
      </w:pPr>
      <w:r>
        <w:rPr>
          <w:rFonts w:cs="Arial"/>
          <w:szCs w:val="28"/>
        </w:rPr>
        <w:t xml:space="preserve">г) представители профессионального сообщества, в том числе экспертов в сфере градостроительства, архитектуры, урбанистки,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w:t>
      </w:r>
      <w:r>
        <w:rPr>
          <w:rFonts w:cs="Arial"/>
          <w:szCs w:val="28"/>
        </w:rPr>
        <w:lastRenderedPageBreak/>
        <w:t>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73801" w:rsidRDefault="00373801" w:rsidP="00373801">
      <w:pPr>
        <w:ind w:firstLine="709"/>
        <w:rPr>
          <w:rFonts w:cs="Arial"/>
          <w:szCs w:val="28"/>
        </w:rPr>
      </w:pPr>
      <w:r>
        <w:rPr>
          <w:rFonts w:cs="Arial"/>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373801" w:rsidRDefault="00373801" w:rsidP="00373801">
      <w:pPr>
        <w:ind w:firstLine="709"/>
        <w:rPr>
          <w:rFonts w:cs="Arial"/>
          <w:szCs w:val="28"/>
        </w:rPr>
      </w:pPr>
      <w:r>
        <w:rPr>
          <w:rFonts w:cs="Arial"/>
          <w:szCs w:val="28"/>
        </w:rPr>
        <w:t>е) региональные центры компетенций;</w:t>
      </w:r>
    </w:p>
    <w:p w:rsidR="00373801" w:rsidRDefault="00373801" w:rsidP="00373801">
      <w:pPr>
        <w:ind w:firstLine="709"/>
        <w:rPr>
          <w:rFonts w:cs="Arial"/>
          <w:szCs w:val="28"/>
        </w:rPr>
      </w:pPr>
      <w:r>
        <w:rPr>
          <w:rFonts w:cs="Arial"/>
          <w:szCs w:val="28"/>
        </w:rPr>
        <w:t>ж) иные лица.</w:t>
      </w:r>
    </w:p>
    <w:p w:rsidR="00373801" w:rsidRDefault="00373801" w:rsidP="00373801">
      <w:pPr>
        <w:ind w:firstLine="709"/>
        <w:rPr>
          <w:rFonts w:cs="Arial"/>
          <w:szCs w:val="28"/>
        </w:rPr>
      </w:pPr>
      <w:r>
        <w:rPr>
          <w:rFonts w:cs="Arial"/>
          <w:szCs w:val="28"/>
        </w:rPr>
        <w:t>3.4. С целью формирования комфортной городской среды в поселении представителями администрации осуществляется планирование развития территорий поселения,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территорий поселения,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91З/пр.</w:t>
      </w:r>
    </w:p>
    <w:p w:rsidR="00373801" w:rsidRDefault="00373801" w:rsidP="00373801">
      <w:pPr>
        <w:ind w:firstLine="709"/>
        <w:rPr>
          <w:rFonts w:cs="Arial"/>
          <w:szCs w:val="28"/>
        </w:rPr>
      </w:pPr>
      <w:r>
        <w:rPr>
          <w:rFonts w:cs="Arial"/>
          <w:szCs w:val="28"/>
        </w:rPr>
        <w:t>3.5. Проект благоустройства территории на стадии разработки концепции для каждой территории поселения создается с учетом потребностей и запросов жителей поселения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поселения. При этом обеспечивается синхронизация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373801" w:rsidRDefault="00373801" w:rsidP="00373801">
      <w:pPr>
        <w:ind w:firstLine="709"/>
        <w:rPr>
          <w:rFonts w:cs="Arial"/>
          <w:szCs w:val="28"/>
        </w:rPr>
      </w:pPr>
      <w:r>
        <w:rPr>
          <w:rFonts w:cs="Arial"/>
          <w:szCs w:val="28"/>
        </w:rPr>
        <w:t>3.6. Перечень территорий, подлежащих благоустройству, очередность реализации проектов благоустройства, объемы и источники финансирования устанавливаются муниципальной программой «Создание благоприятных условий для жизнедеятельности населения Комсомольского сельского поселения Рамонского муниципального района Воронежской области».</w:t>
      </w:r>
    </w:p>
    <w:p w:rsidR="00373801" w:rsidRDefault="00373801" w:rsidP="00373801">
      <w:pPr>
        <w:ind w:firstLine="709"/>
        <w:rPr>
          <w:rFonts w:cs="Arial"/>
          <w:szCs w:val="28"/>
        </w:rPr>
      </w:pPr>
      <w:r>
        <w:rPr>
          <w:rFonts w:cs="Arial"/>
          <w:szCs w:val="28"/>
        </w:rPr>
        <w:t xml:space="preserve">3.7. В рамках разработки муниципальных программ формирования современной городской среды проводится инвентаризация объектов благоустройства и разрабатываются паспорта объектов благоустройства, в том числе в электронной форме. </w:t>
      </w:r>
    </w:p>
    <w:p w:rsidR="00373801" w:rsidRDefault="00373801" w:rsidP="00373801">
      <w:pPr>
        <w:ind w:firstLine="709"/>
        <w:rPr>
          <w:rFonts w:cs="Arial"/>
          <w:szCs w:val="28"/>
        </w:rPr>
      </w:pPr>
      <w:r>
        <w:rPr>
          <w:rFonts w:cs="Arial"/>
          <w:szCs w:val="28"/>
        </w:rPr>
        <w:t>3.8. В паспорте объекта благоустройства отображается следующая информация:</w:t>
      </w:r>
    </w:p>
    <w:p w:rsidR="00373801" w:rsidRDefault="00373801" w:rsidP="00373801">
      <w:pPr>
        <w:ind w:firstLine="709"/>
        <w:rPr>
          <w:rFonts w:cs="Arial"/>
          <w:szCs w:val="28"/>
        </w:rPr>
      </w:pPr>
      <w:r>
        <w:rPr>
          <w:rFonts w:cs="Arial"/>
          <w:szCs w:val="28"/>
        </w:rPr>
        <w:t>-наименование (вид) объекта благоустройства;</w:t>
      </w:r>
    </w:p>
    <w:p w:rsidR="00373801" w:rsidRDefault="00373801" w:rsidP="00373801">
      <w:pPr>
        <w:ind w:firstLine="709"/>
        <w:rPr>
          <w:rFonts w:cs="Arial"/>
          <w:szCs w:val="28"/>
        </w:rPr>
      </w:pPr>
      <w:r>
        <w:rPr>
          <w:rFonts w:cs="Arial"/>
          <w:szCs w:val="28"/>
        </w:rPr>
        <w:t>-адрес объекта благоустройства;</w:t>
      </w:r>
    </w:p>
    <w:p w:rsidR="00373801" w:rsidRDefault="00373801" w:rsidP="00373801">
      <w:pPr>
        <w:ind w:firstLine="709"/>
        <w:rPr>
          <w:rFonts w:cs="Arial"/>
          <w:szCs w:val="28"/>
        </w:rPr>
      </w:pPr>
      <w:r>
        <w:rPr>
          <w:rFonts w:cs="Arial"/>
          <w:szCs w:val="28"/>
        </w:rPr>
        <w:t>-площадь объекта благоустройства, в том числе площадь механизированной и ручной уборки;</w:t>
      </w:r>
    </w:p>
    <w:p w:rsidR="00373801" w:rsidRDefault="00373801" w:rsidP="00373801">
      <w:pPr>
        <w:ind w:firstLine="709"/>
        <w:rPr>
          <w:rFonts w:cs="Arial"/>
          <w:szCs w:val="28"/>
        </w:rPr>
      </w:pPr>
      <w:r>
        <w:rPr>
          <w:rFonts w:cs="Arial"/>
          <w:szCs w:val="28"/>
        </w:rPr>
        <w:t>-ситуационный план;</w:t>
      </w:r>
    </w:p>
    <w:p w:rsidR="00373801" w:rsidRDefault="00373801" w:rsidP="00373801">
      <w:pPr>
        <w:ind w:firstLine="709"/>
        <w:rPr>
          <w:rFonts w:cs="Arial"/>
          <w:szCs w:val="28"/>
        </w:rPr>
      </w:pPr>
      <w:r>
        <w:rPr>
          <w:rFonts w:cs="Arial"/>
          <w:szCs w:val="28"/>
        </w:rPr>
        <w:t>-информация о земельном участке, на котором расположен объект благоустройства (</w:t>
      </w:r>
      <w:proofErr w:type="gramStart"/>
      <w:r>
        <w:rPr>
          <w:rFonts w:cs="Arial"/>
          <w:szCs w:val="28"/>
        </w:rPr>
        <w:t>например</w:t>
      </w:r>
      <w:proofErr w:type="gramEnd"/>
      <w:r>
        <w:rPr>
          <w:rFonts w:cs="Arial"/>
          <w:szCs w:val="28"/>
        </w:rPr>
        <w:t>: категория земель, вид разрешенного использования, кадастровый номер земельного участка);</w:t>
      </w:r>
    </w:p>
    <w:p w:rsidR="00373801" w:rsidRDefault="00373801" w:rsidP="00373801">
      <w:pPr>
        <w:ind w:firstLine="709"/>
        <w:rPr>
          <w:rFonts w:cs="Arial"/>
          <w:szCs w:val="28"/>
        </w:rPr>
      </w:pPr>
      <w:r>
        <w:rPr>
          <w:rFonts w:cs="Arial"/>
          <w:szCs w:val="28"/>
        </w:rPr>
        <w:t>-информация о наличии зон с особыми условиями использования территории;</w:t>
      </w:r>
    </w:p>
    <w:p w:rsidR="00373801" w:rsidRDefault="00373801" w:rsidP="00373801">
      <w:pPr>
        <w:ind w:firstLine="709"/>
        <w:rPr>
          <w:rFonts w:cs="Arial"/>
          <w:szCs w:val="28"/>
        </w:rPr>
      </w:pPr>
      <w:r>
        <w:rPr>
          <w:rFonts w:cs="Arial"/>
          <w:szCs w:val="28"/>
        </w:rPr>
        <w:lastRenderedPageBreak/>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373801" w:rsidRDefault="00373801" w:rsidP="00373801">
      <w:pPr>
        <w:ind w:firstLine="709"/>
        <w:rPr>
          <w:rFonts w:cs="Arial"/>
          <w:szCs w:val="28"/>
        </w:rPr>
      </w:pPr>
      <w:r>
        <w:rPr>
          <w:rFonts w:cs="Arial"/>
          <w:szCs w:val="28"/>
        </w:rPr>
        <w:t>-информация о лице, ответственном за содержание объекта благоустройства;</w:t>
      </w:r>
    </w:p>
    <w:p w:rsidR="00373801" w:rsidRDefault="00373801" w:rsidP="00373801">
      <w:pPr>
        <w:ind w:firstLine="709"/>
        <w:rPr>
          <w:rFonts w:cs="Arial"/>
          <w:szCs w:val="28"/>
        </w:rPr>
      </w:pPr>
      <w:r>
        <w:rPr>
          <w:rFonts w:cs="Arial"/>
          <w:szCs w:val="28"/>
        </w:rPr>
        <w:t>-иная информация, характеризующая объект благоустройства.</w:t>
      </w:r>
    </w:p>
    <w:p w:rsidR="00373801" w:rsidRDefault="00373801" w:rsidP="00373801">
      <w:pPr>
        <w:ind w:firstLine="709"/>
        <w:rPr>
          <w:rFonts w:cs="Arial"/>
          <w:szCs w:val="28"/>
        </w:rPr>
      </w:pPr>
      <w:r>
        <w:rPr>
          <w:rFonts w:cs="Arial"/>
          <w:szCs w:val="28"/>
        </w:rPr>
        <w:t>3.9.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73801" w:rsidRDefault="00373801" w:rsidP="00373801">
      <w:pPr>
        <w:ind w:firstLine="709"/>
        <w:rPr>
          <w:rFonts w:cs="Arial"/>
          <w:szCs w:val="28"/>
        </w:rPr>
      </w:pPr>
      <w:r>
        <w:rPr>
          <w:rFonts w:cs="Arial"/>
          <w:szCs w:val="28"/>
        </w:rPr>
        <w:t>3.10. При реализации проектов благоустройства территорий поселения обеспечивается:</w:t>
      </w:r>
    </w:p>
    <w:p w:rsidR="00373801" w:rsidRDefault="00373801" w:rsidP="00373801">
      <w:pPr>
        <w:ind w:firstLine="709"/>
        <w:rPr>
          <w:rFonts w:cs="Arial"/>
          <w:szCs w:val="28"/>
        </w:rPr>
      </w:pPr>
      <w:r>
        <w:rPr>
          <w:rFonts w:cs="Arial"/>
          <w:szCs w:val="28"/>
        </w:rPr>
        <w:t>а) функциональное разнообразие благоустраиваемой территории, насыщенность территории разнообразными социальными и коммерческими сервисами;</w:t>
      </w:r>
    </w:p>
    <w:p w:rsidR="00373801" w:rsidRDefault="00373801" w:rsidP="00373801">
      <w:pPr>
        <w:ind w:firstLine="709"/>
        <w:rPr>
          <w:rFonts w:cs="Arial"/>
          <w:szCs w:val="28"/>
        </w:rPr>
      </w:pPr>
      <w:r>
        <w:rPr>
          <w:rFonts w:cs="Arial"/>
          <w:szCs w:val="28"/>
        </w:rPr>
        <w:t>б) взаимосвязь пространств поселения, доступность объектов инфраструктуры для детей и МГН, в том числе за счет ликвидации необоснованных барьеров и препятствий;</w:t>
      </w:r>
    </w:p>
    <w:p w:rsidR="00373801" w:rsidRDefault="00373801" w:rsidP="00373801">
      <w:pPr>
        <w:ind w:firstLine="709"/>
        <w:rPr>
          <w:rFonts w:cs="Arial"/>
          <w:szCs w:val="28"/>
        </w:rPr>
      </w:pPr>
      <w:r>
        <w:rPr>
          <w:rFonts w:cs="Arial"/>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Создается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373801" w:rsidRDefault="00373801" w:rsidP="00373801">
      <w:pPr>
        <w:ind w:firstLine="709"/>
        <w:rPr>
          <w:rFonts w:cs="Arial"/>
          <w:szCs w:val="28"/>
        </w:rPr>
      </w:pPr>
      <w:r>
        <w:rPr>
          <w:rFonts w:cs="Arial"/>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373801" w:rsidRDefault="00373801" w:rsidP="00373801">
      <w:pPr>
        <w:ind w:firstLine="709"/>
        <w:rPr>
          <w:rFonts w:cs="Arial"/>
          <w:szCs w:val="28"/>
        </w:rPr>
      </w:pPr>
      <w:r>
        <w:rPr>
          <w:rFonts w:cs="Arial"/>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373801" w:rsidRDefault="00373801" w:rsidP="00373801">
      <w:pPr>
        <w:ind w:firstLine="709"/>
        <w:rPr>
          <w:rFonts w:cs="Arial"/>
          <w:szCs w:val="28"/>
        </w:rPr>
      </w:pPr>
      <w:r>
        <w:rPr>
          <w:rFonts w:cs="Arial"/>
          <w:szCs w:val="28"/>
        </w:rPr>
        <w:t xml:space="preserve">е) шаговую доступность к объектам детской игровой и спортивной инфраструктуры для детей и подростков, в том числе относящихся к МГН; </w:t>
      </w:r>
    </w:p>
    <w:p w:rsidR="00373801" w:rsidRDefault="00373801" w:rsidP="00373801">
      <w:pPr>
        <w:ind w:firstLine="709"/>
        <w:rPr>
          <w:rFonts w:cs="Arial"/>
          <w:szCs w:val="28"/>
        </w:rPr>
      </w:pPr>
      <w:r>
        <w:rPr>
          <w:rFonts w:cs="Arial"/>
          <w:szCs w:val="28"/>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 </w:t>
      </w:r>
    </w:p>
    <w:p w:rsidR="00373801" w:rsidRDefault="00373801" w:rsidP="00373801">
      <w:pPr>
        <w:ind w:firstLine="709"/>
        <w:rPr>
          <w:rFonts w:cs="Arial"/>
          <w:szCs w:val="28"/>
        </w:rPr>
      </w:pPr>
      <w:r>
        <w:rPr>
          <w:rFonts w:cs="Arial"/>
          <w:szCs w:val="28"/>
        </w:rPr>
        <w:t xml:space="preserve">з) безопасность и порядок, в том числе путем организации системы освещения и видеонаблюдения. </w:t>
      </w:r>
    </w:p>
    <w:p w:rsidR="00373801" w:rsidRDefault="00373801" w:rsidP="00373801">
      <w:pPr>
        <w:ind w:firstLine="709"/>
        <w:rPr>
          <w:rFonts w:cs="Arial"/>
          <w:szCs w:val="28"/>
        </w:rPr>
      </w:pPr>
      <w:r>
        <w:rPr>
          <w:rFonts w:cs="Arial"/>
          <w:szCs w:val="28"/>
        </w:rPr>
        <w:t xml:space="preserve">3.11. Реализация комплексных проектов благоустройства территорий поселения осуществляется с привлечением внебюджетных источников финансирования, в том числе с использованием механизмов государственно- частного партнерства. </w:t>
      </w:r>
    </w:p>
    <w:p w:rsidR="00373801" w:rsidRDefault="00373801" w:rsidP="00373801">
      <w:pPr>
        <w:ind w:firstLine="709"/>
        <w:rPr>
          <w:rFonts w:cs="Arial"/>
        </w:rPr>
      </w:pPr>
    </w:p>
    <w:p w:rsidR="00373801" w:rsidRDefault="00373801" w:rsidP="00373801">
      <w:pPr>
        <w:ind w:firstLine="0"/>
        <w:jc w:val="center"/>
        <w:rPr>
          <w:rFonts w:cs="Arial"/>
        </w:rPr>
      </w:pPr>
      <w:r>
        <w:rPr>
          <w:rFonts w:cs="Arial"/>
        </w:rPr>
        <w:t>4. Организация уборки территорий</w:t>
      </w:r>
    </w:p>
    <w:p w:rsidR="00373801" w:rsidRDefault="00373801" w:rsidP="00373801">
      <w:pPr>
        <w:ind w:firstLine="0"/>
        <w:jc w:val="center"/>
        <w:rPr>
          <w:rFonts w:cs="Arial"/>
        </w:rPr>
      </w:pPr>
      <w:r>
        <w:rPr>
          <w:rFonts w:cs="Arial"/>
        </w:rPr>
        <w:lastRenderedPageBreak/>
        <w:t xml:space="preserve">(нумерация раздела 4 в редакции решения от </w:t>
      </w:r>
      <w:r>
        <w:rPr>
          <w:rFonts w:cs="Arial"/>
          <w:szCs w:val="28"/>
        </w:rPr>
        <w:t>07.09.2022 № 99</w:t>
      </w:r>
      <w:r>
        <w:rPr>
          <w:rFonts w:cs="Arial"/>
        </w:rPr>
        <w:t>)</w:t>
      </w:r>
    </w:p>
    <w:p w:rsidR="00373801" w:rsidRDefault="00373801" w:rsidP="00373801">
      <w:pPr>
        <w:ind w:firstLine="709"/>
        <w:rPr>
          <w:rFonts w:cs="Arial"/>
        </w:rPr>
      </w:pPr>
    </w:p>
    <w:p w:rsidR="00373801" w:rsidRDefault="00373801" w:rsidP="00373801">
      <w:pPr>
        <w:autoSpaceDE w:val="0"/>
        <w:autoSpaceDN w:val="0"/>
        <w:adjustRightInd w:val="0"/>
        <w:ind w:firstLine="709"/>
        <w:rPr>
          <w:rFonts w:cs="Arial"/>
        </w:rPr>
      </w:pPr>
      <w:r>
        <w:rPr>
          <w:rFonts w:cs="Arial"/>
        </w:rPr>
        <w:t>4.1. Санитарная уборка территорий поселения осуществляется в соответствии с действующими правилами и нормами, а также с настоящими Правилами.</w:t>
      </w:r>
    </w:p>
    <w:p w:rsidR="00373801" w:rsidRDefault="00373801" w:rsidP="00373801">
      <w:pPr>
        <w:ind w:firstLine="709"/>
        <w:rPr>
          <w:rFonts w:cs="Arial"/>
        </w:rPr>
      </w:pPr>
      <w:r>
        <w:rPr>
          <w:rFonts w:cs="Arial"/>
        </w:rPr>
        <w:t xml:space="preserve">4.2. Физические лица, садоводческие объединения, индивидуальные предприниматели без организации юридического лица, юридические </w:t>
      </w:r>
      <w:proofErr w:type="gramStart"/>
      <w:r>
        <w:rPr>
          <w:rFonts w:cs="Arial"/>
        </w:rPr>
        <w:t>лица,  независимо</w:t>
      </w:r>
      <w:proofErr w:type="gramEnd"/>
      <w:r>
        <w:rPr>
          <w:rFonts w:cs="Arial"/>
        </w:rPr>
        <w:t xml:space="preserve"> от их организационно-правовых форм, обязаны осуществлять покос травы, обеспечивать качественную очистку и уборку от мусора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(в редакции решения от 21.12.2017 № 101):</w:t>
      </w:r>
    </w:p>
    <w:p w:rsidR="00373801" w:rsidRDefault="00373801" w:rsidP="00373801">
      <w:pPr>
        <w:ind w:firstLine="709"/>
        <w:rPr>
          <w:rFonts w:cs="Arial"/>
        </w:rPr>
      </w:pPr>
      <w:r>
        <w:rPr>
          <w:rFonts w:cs="Arial"/>
        </w:rPr>
        <w:t>- соблюдать и поддерживать чистоту и порядок на всей территории поселения, в том числе на прилегающих, придомовых и обособленных территориях в соответствии с настоящими Правилами;</w:t>
      </w:r>
    </w:p>
    <w:p w:rsidR="00373801" w:rsidRDefault="00373801" w:rsidP="00373801">
      <w:pPr>
        <w:ind w:firstLine="709"/>
        <w:rPr>
          <w:rFonts w:cs="Arial"/>
        </w:rPr>
      </w:pPr>
      <w:r>
        <w:rPr>
          <w:rFonts w:cs="Arial"/>
        </w:rPr>
        <w:t>- обеспечивать удовлетворительное содержание прилегающих, придомовых и обособленных территорий за счет собственных средств самостоятельно либо путем заключения договоров со специализированными организациями;</w:t>
      </w:r>
    </w:p>
    <w:p w:rsidR="00373801" w:rsidRDefault="00373801" w:rsidP="00373801">
      <w:pPr>
        <w:ind w:firstLine="709"/>
        <w:rPr>
          <w:rFonts w:cs="Arial"/>
        </w:rPr>
      </w:pPr>
      <w:r>
        <w:rPr>
          <w:rFonts w:cs="Arial"/>
        </w:rPr>
        <w:t>- осуществлять благоустройство прилегающих, придомовых и обособленных территорий;</w:t>
      </w:r>
    </w:p>
    <w:p w:rsidR="00373801" w:rsidRDefault="00373801" w:rsidP="00373801">
      <w:pPr>
        <w:ind w:firstLine="709"/>
        <w:rPr>
          <w:rFonts w:cs="Arial"/>
        </w:rPr>
      </w:pPr>
      <w:r>
        <w:rPr>
          <w:rFonts w:cs="Arial"/>
        </w:rPr>
        <w:t>- не допускать захламления территории поселения предметами и материалами, различного рода мусором, скоплением снега и льда;</w:t>
      </w:r>
    </w:p>
    <w:p w:rsidR="00373801" w:rsidRDefault="00373801" w:rsidP="00373801">
      <w:pPr>
        <w:ind w:firstLine="709"/>
        <w:rPr>
          <w:rFonts w:cs="Arial"/>
        </w:rPr>
      </w:pPr>
      <w:r>
        <w:rPr>
          <w:rFonts w:cs="Arial"/>
        </w:rPr>
        <w:t>- обеспечивать установку урн и нести ответственность за их содержание, включая их своевременную очистку от отходов (за исключением граждан);</w:t>
      </w:r>
    </w:p>
    <w:p w:rsidR="00373801" w:rsidRDefault="00373801" w:rsidP="00373801">
      <w:pPr>
        <w:ind w:firstLine="709"/>
        <w:rPr>
          <w:rFonts w:cs="Arial"/>
        </w:rPr>
      </w:pPr>
      <w:r>
        <w:rPr>
          <w:rFonts w:cs="Arial"/>
        </w:rPr>
        <w:t>- обеспечить сбор отходов производства и потребления в собственные сборники отходов, размещенные согласно техническому паспорту на строение в соответствии с нормами накопления и периодичностью вывоза, или заключить договоры на складирование отходов в иных сборниках отходов (специально предназначенных местах) с их владельцами, а также обеспечить своевременный вывоз отходов производства и потребления в установленные места собственным автотранспортом либо передать по договору специализированной организации для последующей переработки, обезвреживания, утилизации, захоронения;</w:t>
      </w:r>
    </w:p>
    <w:p w:rsidR="00373801" w:rsidRDefault="00373801" w:rsidP="00373801">
      <w:pPr>
        <w:ind w:firstLine="709"/>
        <w:rPr>
          <w:rFonts w:cs="Arial"/>
        </w:rPr>
      </w:pPr>
      <w:r>
        <w:rPr>
          <w:rFonts w:cs="Arial"/>
        </w:rPr>
        <w:t>-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w:t>
      </w:r>
    </w:p>
    <w:p w:rsidR="00373801" w:rsidRDefault="00373801" w:rsidP="00373801">
      <w:pPr>
        <w:ind w:firstLine="709"/>
        <w:rPr>
          <w:rFonts w:cs="Arial"/>
        </w:rPr>
      </w:pPr>
      <w:r>
        <w:rPr>
          <w:rFonts w:cs="Arial"/>
        </w:rPr>
        <w:t>- не допускать порчи газонов, самовольной вырубки (порчи) зеленых насаждений на территории поселения;</w:t>
      </w:r>
    </w:p>
    <w:p w:rsidR="00373801" w:rsidRDefault="00373801" w:rsidP="00373801">
      <w:pPr>
        <w:ind w:firstLine="709"/>
        <w:rPr>
          <w:rFonts w:cs="Arial"/>
        </w:rPr>
      </w:pPr>
      <w:r>
        <w:rPr>
          <w:rFonts w:cs="Arial"/>
        </w:rPr>
        <w:t xml:space="preserve">- производить </w:t>
      </w:r>
      <w:proofErr w:type="spellStart"/>
      <w:r>
        <w:rPr>
          <w:rFonts w:cs="Arial"/>
        </w:rPr>
        <w:t>уходные</w:t>
      </w:r>
      <w:proofErr w:type="spellEnd"/>
      <w:r>
        <w:rPr>
          <w:rFonts w:cs="Arial"/>
        </w:rPr>
        <w:t xml:space="preserve"> работы за зелеными насаждениями;</w:t>
      </w:r>
    </w:p>
    <w:p w:rsidR="00373801" w:rsidRDefault="00373801" w:rsidP="00373801">
      <w:pPr>
        <w:ind w:firstLine="709"/>
        <w:rPr>
          <w:rFonts w:cs="Arial"/>
        </w:rPr>
      </w:pPr>
      <w:r>
        <w:rPr>
          <w:rFonts w:cs="Arial"/>
        </w:rPr>
        <w:t>- обеспечить техническую исправность находящихся на обслуживании дорог, тротуаров и других твердых покрытий на территориях жилищной застройки, промышленных предприятий, торговых предприятий и комплексов, а также малых архитектурных форм, в том числе торгово-бытовых киосков, павильонов на остановках общественного транспорта, автозаправочных станций и т.д.;</w:t>
      </w:r>
    </w:p>
    <w:p w:rsidR="00373801" w:rsidRDefault="00373801" w:rsidP="00373801">
      <w:pPr>
        <w:ind w:firstLine="709"/>
        <w:rPr>
          <w:rFonts w:cs="Arial"/>
        </w:rPr>
      </w:pPr>
      <w:r>
        <w:rPr>
          <w:rFonts w:cs="Arial"/>
        </w:rPr>
        <w:t xml:space="preserve">- постоянно поддерживать в надлежащем техническом и эстетическом состоянии находящиеся на обслуживании здания, сооружения, детские и спортивные площадки, номерные знаки, уличные и дорожные указатели, опоры наружного освещения и контактной сети, ограды, подземные пешеходные переходы, павильоны, киоски, средства наружной рекламы и информации, в том числе: информационные элементы и устройства фасадов зданий (сооружений), вывески, </w:t>
      </w:r>
      <w:r>
        <w:rPr>
          <w:rFonts w:cs="Arial"/>
        </w:rPr>
        <w:lastRenderedPageBreak/>
        <w:t xml:space="preserve">стенды, щиты, кронштейны и т.д., покрытия улиц и тротуаров, бордюры, </w:t>
      </w:r>
      <w:proofErr w:type="spellStart"/>
      <w:r>
        <w:rPr>
          <w:rFonts w:cs="Arial"/>
        </w:rPr>
        <w:t>ливнеприемные</w:t>
      </w:r>
      <w:proofErr w:type="spellEnd"/>
      <w:r>
        <w:rPr>
          <w:rFonts w:cs="Arial"/>
        </w:rPr>
        <w:t xml:space="preserve"> и смотровые колодцы, строительные и ремонтные площадки и прилегающие к ним территории;</w:t>
      </w:r>
    </w:p>
    <w:p w:rsidR="00373801" w:rsidRDefault="00373801" w:rsidP="00373801">
      <w:pPr>
        <w:ind w:firstLine="709"/>
        <w:rPr>
          <w:rFonts w:cs="Arial"/>
        </w:rPr>
      </w:pPr>
      <w:r>
        <w:rPr>
          <w:rFonts w:cs="Arial"/>
        </w:rPr>
        <w:t>- не допускать сброс сточных вод, в том числе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373801" w:rsidRDefault="00373801" w:rsidP="00373801">
      <w:pPr>
        <w:ind w:firstLine="709"/>
        <w:rPr>
          <w:rFonts w:cs="Arial"/>
        </w:rPr>
      </w:pPr>
      <w:r>
        <w:rPr>
          <w:rFonts w:cs="Arial"/>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373801" w:rsidRDefault="00373801" w:rsidP="00373801">
      <w:pPr>
        <w:ind w:firstLine="709"/>
        <w:rPr>
          <w:rFonts w:cs="Arial"/>
        </w:rPr>
      </w:pPr>
      <w:r>
        <w:rPr>
          <w:rFonts w:cs="Arial"/>
        </w:rPr>
        <w:t>Организацию уборки осуществляют (в редакции решения от 27.05.2016 № 48):</w:t>
      </w:r>
    </w:p>
    <w:p w:rsidR="00373801" w:rsidRDefault="00373801" w:rsidP="00373801">
      <w:pPr>
        <w:autoSpaceDE w:val="0"/>
        <w:autoSpaceDN w:val="0"/>
        <w:adjustRightInd w:val="0"/>
        <w:ind w:firstLine="709"/>
        <w:rPr>
          <w:rFonts w:cs="Arial"/>
        </w:rPr>
      </w:pPr>
      <w:r>
        <w:rPr>
          <w:rFonts w:cs="Arial"/>
        </w:rPr>
        <w:t>4.2.1. На территориях, отведенных под проектирование и застройку, где не ведутся работы, юридические, и физические лица, которым отведен земельный участок.</w:t>
      </w:r>
    </w:p>
    <w:p w:rsidR="00373801" w:rsidRDefault="00373801" w:rsidP="00373801">
      <w:pPr>
        <w:autoSpaceDE w:val="0"/>
        <w:autoSpaceDN w:val="0"/>
        <w:adjustRightInd w:val="0"/>
        <w:ind w:firstLine="709"/>
        <w:rPr>
          <w:rFonts w:cs="Arial"/>
        </w:rPr>
      </w:pPr>
      <w:r>
        <w:rPr>
          <w:rFonts w:cs="Arial"/>
        </w:rPr>
        <w:t>4.2.2. На территориях, где ведется строительство или другие работы, на все время строительства, проведения работ - организация, ведущая строительство, либо собственник согласно условиям заключенных договоров.</w:t>
      </w:r>
    </w:p>
    <w:p w:rsidR="00373801" w:rsidRDefault="00373801" w:rsidP="00373801">
      <w:pPr>
        <w:ind w:firstLine="709"/>
        <w:rPr>
          <w:rFonts w:cs="Arial"/>
        </w:rPr>
      </w:pPr>
      <w:r>
        <w:rPr>
          <w:rFonts w:cs="Arial"/>
        </w:rPr>
        <w:t>4.2.3.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 (в редакции решения от 29.01.2019 № 147).</w:t>
      </w:r>
    </w:p>
    <w:p w:rsidR="00373801" w:rsidRDefault="00373801" w:rsidP="00373801">
      <w:pPr>
        <w:autoSpaceDE w:val="0"/>
        <w:autoSpaceDN w:val="0"/>
        <w:adjustRightInd w:val="0"/>
        <w:ind w:firstLine="709"/>
        <w:rPr>
          <w:rFonts w:cs="Arial"/>
        </w:rPr>
      </w:pPr>
      <w:r>
        <w:rPr>
          <w:rFonts w:cs="Arial"/>
        </w:rPr>
        <w:t xml:space="preserve">4.2.4. Уборку мостов, причалов, набережных, путепроводов, виадуков, прилегающих к ним территорий, а также содержание коллекторов, труб ливневой канализации и </w:t>
      </w:r>
      <w:proofErr w:type="spellStart"/>
      <w:r>
        <w:rPr>
          <w:rFonts w:cs="Arial"/>
        </w:rPr>
        <w:t>дождеприемных</w:t>
      </w:r>
      <w:proofErr w:type="spellEnd"/>
      <w:r>
        <w:rPr>
          <w:rFonts w:cs="Arial"/>
        </w:rPr>
        <w:t xml:space="preserve"> колодцев обязаны производить организации, обслуживающие данные объекты.</w:t>
      </w:r>
    </w:p>
    <w:p w:rsidR="00373801" w:rsidRDefault="00373801" w:rsidP="00373801">
      <w:pPr>
        <w:autoSpaceDE w:val="0"/>
        <w:autoSpaceDN w:val="0"/>
        <w:adjustRightInd w:val="0"/>
        <w:ind w:firstLine="709"/>
        <w:rPr>
          <w:rFonts w:cs="Arial"/>
        </w:rPr>
      </w:pPr>
      <w:r>
        <w:rPr>
          <w:rFonts w:cs="Arial"/>
        </w:rPr>
        <w:t>4.2.5. Организация работы по очистке и уборке территории рынков и прилегающих к ним территорий возлагается на администрацию рынков.</w:t>
      </w:r>
    </w:p>
    <w:p w:rsidR="00373801" w:rsidRDefault="00373801" w:rsidP="00373801">
      <w:pPr>
        <w:autoSpaceDE w:val="0"/>
        <w:autoSpaceDN w:val="0"/>
        <w:adjustRightInd w:val="0"/>
        <w:ind w:firstLine="709"/>
        <w:rPr>
          <w:rFonts w:cs="Arial"/>
        </w:rPr>
      </w:pPr>
      <w:r>
        <w:rPr>
          <w:rFonts w:cs="Arial"/>
        </w:rPr>
        <w:t xml:space="preserve">4.2.6. На территориях гаражных и садоводческих обществ (объединений) - председатели этих обществ, а в случае их отсутствия - лица, замещающие председателей. </w:t>
      </w:r>
    </w:p>
    <w:p w:rsidR="00373801" w:rsidRDefault="00373801" w:rsidP="00373801">
      <w:pPr>
        <w:autoSpaceDE w:val="0"/>
        <w:autoSpaceDN w:val="0"/>
        <w:adjustRightInd w:val="0"/>
        <w:ind w:firstLine="709"/>
        <w:rPr>
          <w:rFonts w:cs="Arial"/>
        </w:rPr>
      </w:pPr>
      <w:r>
        <w:rPr>
          <w:rFonts w:cs="Arial"/>
        </w:rPr>
        <w:t>4.2.7. На территориях автостоянок - их собственники или арендаторы.</w:t>
      </w:r>
    </w:p>
    <w:p w:rsidR="00373801" w:rsidRDefault="00373801" w:rsidP="00373801">
      <w:pPr>
        <w:autoSpaceDE w:val="0"/>
        <w:autoSpaceDN w:val="0"/>
        <w:adjustRightInd w:val="0"/>
        <w:ind w:firstLine="709"/>
        <w:rPr>
          <w:rFonts w:cs="Arial"/>
        </w:rPr>
      </w:pPr>
      <w:r>
        <w:rPr>
          <w:rFonts w:cs="Arial"/>
        </w:rPr>
        <w:t>4.2.8.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373801" w:rsidRDefault="00373801" w:rsidP="00373801">
      <w:pPr>
        <w:autoSpaceDE w:val="0"/>
        <w:autoSpaceDN w:val="0"/>
        <w:adjustRightInd w:val="0"/>
        <w:ind w:firstLine="709"/>
        <w:rPr>
          <w:rFonts w:cs="Arial"/>
        </w:rPr>
      </w:pPr>
      <w:r>
        <w:rPr>
          <w:rFonts w:cs="Arial"/>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373801" w:rsidRDefault="00373801" w:rsidP="00373801">
      <w:pPr>
        <w:autoSpaceDE w:val="0"/>
        <w:autoSpaceDN w:val="0"/>
        <w:adjustRightInd w:val="0"/>
        <w:ind w:firstLine="709"/>
        <w:rPr>
          <w:rFonts w:cs="Arial"/>
        </w:rPr>
      </w:pPr>
      <w:r>
        <w:rPr>
          <w:rFonts w:cs="Arial"/>
        </w:rPr>
        <w:t>4.2.9.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373801" w:rsidRDefault="00373801" w:rsidP="00373801">
      <w:pPr>
        <w:ind w:firstLine="709"/>
        <w:rPr>
          <w:rFonts w:cs="Arial"/>
        </w:rPr>
      </w:pPr>
      <w:r>
        <w:rPr>
          <w:rFonts w:cs="Arial"/>
        </w:rPr>
        <w:t>4.2.10.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 (в редакции решения от 27.12.2012 № 127).</w:t>
      </w:r>
    </w:p>
    <w:p w:rsidR="00373801" w:rsidRDefault="00373801" w:rsidP="00373801">
      <w:pPr>
        <w:autoSpaceDE w:val="0"/>
        <w:autoSpaceDN w:val="0"/>
        <w:adjustRightInd w:val="0"/>
        <w:ind w:firstLine="709"/>
        <w:rPr>
          <w:rFonts w:cs="Arial"/>
        </w:rPr>
      </w:pPr>
    </w:p>
    <w:p w:rsidR="00373801" w:rsidRDefault="00373801" w:rsidP="00373801">
      <w:pPr>
        <w:autoSpaceDE w:val="0"/>
        <w:autoSpaceDN w:val="0"/>
        <w:adjustRightInd w:val="0"/>
        <w:ind w:firstLine="709"/>
        <w:rPr>
          <w:rFonts w:cs="Arial"/>
        </w:rPr>
      </w:pPr>
      <w:r>
        <w:rPr>
          <w:rFonts w:cs="Arial"/>
        </w:rPr>
        <w:lastRenderedPageBreak/>
        <w:t>4.3.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373801" w:rsidRDefault="00373801" w:rsidP="00373801">
      <w:pPr>
        <w:autoSpaceDE w:val="0"/>
        <w:autoSpaceDN w:val="0"/>
        <w:adjustRightInd w:val="0"/>
        <w:ind w:firstLine="709"/>
        <w:rPr>
          <w:rFonts w:cs="Arial"/>
        </w:rPr>
      </w:pPr>
      <w:r>
        <w:rPr>
          <w:rFonts w:cs="Arial"/>
        </w:rPr>
        <w:t>4.4.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373801" w:rsidRDefault="00373801" w:rsidP="00373801">
      <w:pPr>
        <w:autoSpaceDE w:val="0"/>
        <w:autoSpaceDN w:val="0"/>
        <w:adjustRightInd w:val="0"/>
        <w:ind w:firstLine="709"/>
        <w:rPr>
          <w:rFonts w:cs="Arial"/>
        </w:rPr>
      </w:pPr>
      <w:r>
        <w:rPr>
          <w:rFonts w:cs="Arial"/>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373801" w:rsidRDefault="00373801" w:rsidP="00373801">
      <w:pPr>
        <w:autoSpaceDE w:val="0"/>
        <w:autoSpaceDN w:val="0"/>
        <w:adjustRightInd w:val="0"/>
        <w:ind w:firstLine="709"/>
        <w:rPr>
          <w:rFonts w:cs="Arial"/>
        </w:rPr>
      </w:pPr>
      <w:r>
        <w:rPr>
          <w:rFonts w:cs="Arial"/>
        </w:rPr>
        <w:t>4.5.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373801" w:rsidRDefault="00373801" w:rsidP="00373801">
      <w:pPr>
        <w:autoSpaceDE w:val="0"/>
        <w:autoSpaceDN w:val="0"/>
        <w:adjustRightInd w:val="0"/>
        <w:ind w:firstLine="709"/>
        <w:rPr>
          <w:rFonts w:cs="Arial"/>
        </w:rPr>
      </w:pPr>
      <w:r>
        <w:rPr>
          <w:rFonts w:cs="Arial"/>
        </w:rPr>
        <w:t>4.6.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373801" w:rsidRDefault="00373801" w:rsidP="00373801">
      <w:pPr>
        <w:autoSpaceDE w:val="0"/>
        <w:autoSpaceDN w:val="0"/>
        <w:adjustRightInd w:val="0"/>
        <w:ind w:firstLine="709"/>
        <w:rPr>
          <w:rFonts w:cs="Arial"/>
        </w:rPr>
      </w:pPr>
      <w:r>
        <w:rPr>
          <w:rFonts w:cs="Arial"/>
        </w:rPr>
        <w:t xml:space="preserve">4.6.1. </w:t>
      </w:r>
      <w:proofErr w:type="spellStart"/>
      <w:r>
        <w:rPr>
          <w:rFonts w:cs="Arial"/>
        </w:rPr>
        <w:t>Окос</w:t>
      </w:r>
      <w:proofErr w:type="spellEnd"/>
      <w:r>
        <w:rPr>
          <w:rFonts w:cs="Arial"/>
        </w:rPr>
        <w:t xml:space="preserve"> газонов, сгребание листвы и уборку скошенной травы и листвы. </w:t>
      </w:r>
    </w:p>
    <w:p w:rsidR="00373801" w:rsidRDefault="00373801" w:rsidP="00373801">
      <w:pPr>
        <w:autoSpaceDE w:val="0"/>
        <w:autoSpaceDN w:val="0"/>
        <w:adjustRightInd w:val="0"/>
        <w:ind w:firstLine="709"/>
        <w:rPr>
          <w:rFonts w:cs="Arial"/>
        </w:rPr>
      </w:pPr>
      <w:r>
        <w:rPr>
          <w:rFonts w:cs="Arial"/>
        </w:rPr>
        <w:t>4.6.2. Содержание поверхности тротуаров, внутриквартальных и дворовых проездов в чистоте, беспрепятственный отвод талых и дождевых вод.</w:t>
      </w:r>
    </w:p>
    <w:p w:rsidR="00373801" w:rsidRDefault="00373801" w:rsidP="00373801">
      <w:pPr>
        <w:autoSpaceDE w:val="0"/>
        <w:autoSpaceDN w:val="0"/>
        <w:adjustRightInd w:val="0"/>
        <w:ind w:firstLine="709"/>
        <w:rPr>
          <w:rFonts w:cs="Arial"/>
        </w:rPr>
      </w:pPr>
      <w:r>
        <w:rPr>
          <w:rFonts w:cs="Arial"/>
        </w:rPr>
        <w:t>4.6.3.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373801" w:rsidRDefault="00373801" w:rsidP="00373801">
      <w:pPr>
        <w:autoSpaceDE w:val="0"/>
        <w:autoSpaceDN w:val="0"/>
        <w:adjustRightInd w:val="0"/>
        <w:ind w:firstLine="709"/>
        <w:rPr>
          <w:rFonts w:cs="Arial"/>
        </w:rPr>
      </w:pPr>
      <w:r>
        <w:t>4.7. Юридические и физические лица, арендаторы развернутых на открытых площадках кафе, баров, владельцы пляжей и мест массового отдыха, торговых объектов и рынков обязаны установить общественные туалеты (биотуалеты) и урны для сбора мусора. Аналогичное требование должно быть выполнено при проведении культурно-массовых мероприятий</w:t>
      </w:r>
      <w:r>
        <w:rPr>
          <w:rFonts w:cs="Arial"/>
        </w:rPr>
        <w:t xml:space="preserve"> (в редакции решения от 21.05.2021 № 45).</w:t>
      </w:r>
    </w:p>
    <w:p w:rsidR="00373801" w:rsidRDefault="00373801" w:rsidP="00373801">
      <w:pPr>
        <w:autoSpaceDE w:val="0"/>
        <w:autoSpaceDN w:val="0"/>
        <w:adjustRightInd w:val="0"/>
        <w:ind w:firstLine="709"/>
        <w:rPr>
          <w:rFonts w:cs="Arial"/>
        </w:rPr>
      </w:pPr>
      <w:r>
        <w:rPr>
          <w:rFonts w:cs="Arial"/>
        </w:rPr>
        <w:t xml:space="preserve">4.7.1. Общественные туалеты должны содержаться в надлежащем санитарном состоянии, убираться с обязательной промывкой и обработкой </w:t>
      </w:r>
      <w:r>
        <w:rPr>
          <w:rFonts w:cs="Arial"/>
        </w:rPr>
        <w:lastRenderedPageBreak/>
        <w:t>дезинфицирующими средствами. Ответственность за санитарное и техническое состояние общественных туалетов несут их собственники (арендаторы).</w:t>
      </w:r>
    </w:p>
    <w:p w:rsidR="00373801" w:rsidRDefault="00373801" w:rsidP="00373801">
      <w:pPr>
        <w:autoSpaceDE w:val="0"/>
        <w:autoSpaceDN w:val="0"/>
        <w:adjustRightInd w:val="0"/>
        <w:ind w:firstLine="709"/>
        <w:rPr>
          <w:rFonts w:cs="Arial"/>
        </w:rPr>
      </w:pPr>
      <w:r>
        <w:rPr>
          <w:rFonts w:cs="Arial"/>
        </w:rPr>
        <w:t>4.8.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373801" w:rsidRDefault="00373801" w:rsidP="00373801">
      <w:pPr>
        <w:autoSpaceDE w:val="0"/>
        <w:autoSpaceDN w:val="0"/>
        <w:adjustRightInd w:val="0"/>
        <w:ind w:firstLine="709"/>
        <w:rPr>
          <w:rFonts w:cs="Arial"/>
        </w:rPr>
      </w:pPr>
      <w:r>
        <w:rPr>
          <w:rFonts w:cs="Arial"/>
        </w:rPr>
        <w:t>Урны устанавливаются:</w:t>
      </w:r>
    </w:p>
    <w:p w:rsidR="00373801" w:rsidRDefault="00373801" w:rsidP="00373801">
      <w:pPr>
        <w:autoSpaceDE w:val="0"/>
        <w:autoSpaceDN w:val="0"/>
        <w:adjustRightInd w:val="0"/>
        <w:ind w:firstLine="709"/>
        <w:rPr>
          <w:rFonts w:cs="Arial"/>
        </w:rPr>
      </w:pPr>
      <w:r>
        <w:rPr>
          <w:rFonts w:cs="Arial"/>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Pr>
          <w:rFonts w:cs="Arial"/>
        </w:rPr>
        <w:t>т.ч</w:t>
      </w:r>
      <w:proofErr w:type="spellEnd"/>
      <w:r>
        <w:rPr>
          <w:rFonts w:cs="Arial"/>
        </w:rPr>
        <w:t>. при совмещенном с ними расположении, принадлежащих им в установленном законом порядке;</w:t>
      </w:r>
    </w:p>
    <w:p w:rsidR="00373801" w:rsidRDefault="00373801" w:rsidP="00373801">
      <w:pPr>
        <w:autoSpaceDE w:val="0"/>
        <w:autoSpaceDN w:val="0"/>
        <w:adjustRightInd w:val="0"/>
        <w:ind w:firstLine="709"/>
        <w:rPr>
          <w:rFonts w:cs="Arial"/>
        </w:rPr>
      </w:pPr>
      <w:r>
        <w:rPr>
          <w:rFonts w:cs="Arial"/>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373801" w:rsidRDefault="00373801" w:rsidP="00373801">
      <w:pPr>
        <w:autoSpaceDE w:val="0"/>
        <w:autoSpaceDN w:val="0"/>
        <w:adjustRightInd w:val="0"/>
        <w:ind w:firstLine="709"/>
        <w:rPr>
          <w:rFonts w:cs="Arial"/>
        </w:rPr>
      </w:pPr>
      <w:r>
        <w:rPr>
          <w:rFonts w:cs="Arial"/>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p>
    <w:p w:rsidR="00373801" w:rsidRDefault="00373801" w:rsidP="00373801">
      <w:pPr>
        <w:autoSpaceDE w:val="0"/>
        <w:autoSpaceDN w:val="0"/>
        <w:adjustRightInd w:val="0"/>
        <w:ind w:firstLine="709"/>
        <w:rPr>
          <w:rFonts w:cs="Arial"/>
        </w:rPr>
      </w:pPr>
      <w:r>
        <w:rPr>
          <w:rFonts w:cs="Arial"/>
        </w:rPr>
        <w:t>Расстояние между урнами должно быть не более 50 м на оживленных магистральных улицах (территориях) и не более 100 м - на малолюдных.</w:t>
      </w:r>
    </w:p>
    <w:p w:rsidR="00373801" w:rsidRDefault="00373801" w:rsidP="00373801">
      <w:pPr>
        <w:autoSpaceDE w:val="0"/>
        <w:autoSpaceDN w:val="0"/>
        <w:adjustRightInd w:val="0"/>
        <w:ind w:firstLine="709"/>
        <w:rPr>
          <w:rFonts w:cs="Arial"/>
        </w:rPr>
      </w:pPr>
      <w:r>
        <w:rPr>
          <w:rFonts w:cs="Arial"/>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373801" w:rsidRDefault="00373801" w:rsidP="00373801">
      <w:pPr>
        <w:autoSpaceDE w:val="0"/>
        <w:autoSpaceDN w:val="0"/>
        <w:adjustRightInd w:val="0"/>
        <w:ind w:firstLine="709"/>
        <w:rPr>
          <w:rFonts w:cs="Arial"/>
        </w:rPr>
      </w:pPr>
      <w:r>
        <w:rPr>
          <w:rFonts w:cs="Arial"/>
        </w:rPr>
        <w:t>4.9. Запрещается:</w:t>
      </w:r>
    </w:p>
    <w:p w:rsidR="00373801" w:rsidRDefault="00373801" w:rsidP="00373801">
      <w:pPr>
        <w:autoSpaceDE w:val="0"/>
        <w:autoSpaceDN w:val="0"/>
        <w:adjustRightInd w:val="0"/>
        <w:ind w:firstLine="709"/>
        <w:rPr>
          <w:rFonts w:cs="Arial"/>
        </w:rPr>
      </w:pPr>
      <w:r>
        <w:rPr>
          <w:rFonts w:cs="Arial"/>
        </w:rPr>
        <w:t>4.9.1. Производить засыпку недействующих шахтных колодцев бытовым мусором и использовать их как ямы складирования бытовых отходов.</w:t>
      </w:r>
    </w:p>
    <w:p w:rsidR="00373801" w:rsidRDefault="00373801" w:rsidP="00373801">
      <w:pPr>
        <w:autoSpaceDE w:val="0"/>
        <w:autoSpaceDN w:val="0"/>
        <w:adjustRightInd w:val="0"/>
        <w:ind w:firstLine="709"/>
        <w:rPr>
          <w:rFonts w:cs="Arial"/>
        </w:rPr>
      </w:pPr>
      <w:r>
        <w:rPr>
          <w:rFonts w:cs="Arial"/>
        </w:rPr>
        <w:t>4.9.2.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373801" w:rsidRDefault="00373801" w:rsidP="00373801">
      <w:pPr>
        <w:autoSpaceDE w:val="0"/>
        <w:autoSpaceDN w:val="0"/>
        <w:adjustRightInd w:val="0"/>
        <w:ind w:firstLine="709"/>
        <w:rPr>
          <w:rFonts w:cs="Arial"/>
        </w:rPr>
      </w:pPr>
      <w:r>
        <w:rPr>
          <w:rFonts w:cs="Arial"/>
        </w:rPr>
        <w:t>4.9.3. Сливать в приемные дождевые колодцы нефтесодержащие продукты, кислоты, красители, откачанную при производстве аварийных работ воду.</w:t>
      </w:r>
    </w:p>
    <w:p w:rsidR="00373801" w:rsidRDefault="00373801" w:rsidP="00373801">
      <w:pPr>
        <w:autoSpaceDE w:val="0"/>
        <w:autoSpaceDN w:val="0"/>
        <w:adjustRightInd w:val="0"/>
        <w:ind w:firstLine="709"/>
        <w:rPr>
          <w:rFonts w:cs="Arial"/>
        </w:rPr>
      </w:pPr>
      <w:r>
        <w:rPr>
          <w:rFonts w:cs="Arial"/>
        </w:rPr>
        <w:t>4.9.4.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373801" w:rsidRDefault="00373801" w:rsidP="00373801">
      <w:pPr>
        <w:autoSpaceDE w:val="0"/>
        <w:autoSpaceDN w:val="0"/>
        <w:adjustRightInd w:val="0"/>
        <w:ind w:firstLine="709"/>
        <w:rPr>
          <w:rFonts w:cs="Arial"/>
        </w:rPr>
      </w:pPr>
      <w:r>
        <w:rPr>
          <w:rFonts w:cs="Arial"/>
        </w:rPr>
        <w:t>4.9.5.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373801" w:rsidRDefault="00373801" w:rsidP="00373801">
      <w:pPr>
        <w:autoSpaceDE w:val="0"/>
        <w:autoSpaceDN w:val="0"/>
        <w:adjustRightInd w:val="0"/>
        <w:ind w:firstLine="709"/>
        <w:rPr>
          <w:rFonts w:cs="Arial"/>
        </w:rPr>
      </w:pPr>
      <w:r>
        <w:rPr>
          <w:rFonts w:cs="Arial"/>
        </w:rPr>
        <w:t>4.9.6.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373801" w:rsidRDefault="00373801" w:rsidP="00373801">
      <w:pPr>
        <w:autoSpaceDE w:val="0"/>
        <w:autoSpaceDN w:val="0"/>
        <w:adjustRightInd w:val="0"/>
        <w:ind w:firstLine="709"/>
        <w:rPr>
          <w:rFonts w:cs="Arial"/>
        </w:rPr>
      </w:pPr>
      <w:r>
        <w:rPr>
          <w:rFonts w:cs="Arial"/>
        </w:rPr>
        <w:t>4.9.7. Выливать на газоны (дернину), грунт или твердое покрытие улиц воду после продажи цветов, мытья полов и т.д. (прочие жидкие отходы).</w:t>
      </w:r>
    </w:p>
    <w:p w:rsidR="00373801" w:rsidRDefault="00373801" w:rsidP="00373801">
      <w:pPr>
        <w:autoSpaceDE w:val="0"/>
        <w:autoSpaceDN w:val="0"/>
        <w:adjustRightInd w:val="0"/>
        <w:ind w:firstLine="709"/>
        <w:rPr>
          <w:rFonts w:cs="Arial"/>
        </w:rPr>
      </w:pPr>
      <w:r>
        <w:rPr>
          <w:rFonts w:cs="Arial"/>
        </w:rPr>
        <w:t>4.9.8. Размещать рекламные щиты, тумбы, ограждения, цветочные вазоны на тротуарах, затрудняющие уборку территории механизированным способом.</w:t>
      </w:r>
    </w:p>
    <w:p w:rsidR="00373801" w:rsidRDefault="00373801" w:rsidP="00373801">
      <w:pPr>
        <w:autoSpaceDE w:val="0"/>
        <w:autoSpaceDN w:val="0"/>
        <w:adjustRightInd w:val="0"/>
        <w:ind w:firstLine="709"/>
        <w:rPr>
          <w:rFonts w:cs="Arial"/>
        </w:rPr>
      </w:pPr>
      <w:r>
        <w:rPr>
          <w:rFonts w:cs="Arial"/>
        </w:rPr>
        <w:t>4.9.9. Сметать на проезжую часть мусора, образовавшегося после уборки прилегающих территорий.</w:t>
      </w:r>
    </w:p>
    <w:p w:rsidR="00373801" w:rsidRDefault="00373801" w:rsidP="00373801">
      <w:pPr>
        <w:ind w:firstLine="709"/>
      </w:pPr>
      <w:r>
        <w:t xml:space="preserve">4.9.10. Осуществлять парковку (стоянку) автотранспортных средств на придомовой территории в местах, не предназначенных для этих целей, или не </w:t>
      </w:r>
      <w:r>
        <w:lastRenderedPageBreak/>
        <w:t>отведенных для этих целей собственниками помещений в многоквартирных домах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 а также осуществлять парковку (стоянку) автотранспортных средств на расстоянии ближе 2,5 м от окон или входных дверей в жилой дом</w:t>
      </w:r>
      <w:r>
        <w:rPr>
          <w:rFonts w:cs="Arial"/>
        </w:rPr>
        <w:t xml:space="preserve"> (в редакции решения от 24.12.2021 № 66).</w:t>
      </w:r>
    </w:p>
    <w:p w:rsidR="00373801" w:rsidRDefault="00373801" w:rsidP="00373801">
      <w:pPr>
        <w:ind w:firstLine="709"/>
      </w:pPr>
      <w:r>
        <w:t xml:space="preserve">4.9.11. Отпускать домашних и сельскохозяйственных животных (собак, лошадей, коров, коз и пр.) на выгул без сопровождения, выгуливать их на детских и спортивных площадках, на территориях дошкольных учреждений, учебных заведений, на территориях, прилегающих к объектам здравоохранения и административным учреждениям, на газонах, в местах отдыха населения, допускать указанных животных в водоемы в местах, отведенных для массового купания населения </w:t>
      </w:r>
      <w:r>
        <w:rPr>
          <w:rFonts w:cs="Arial"/>
        </w:rPr>
        <w:t>(в редакции решения от 24.12.2021 № 66).</w:t>
      </w:r>
    </w:p>
    <w:p w:rsidR="00373801" w:rsidRDefault="00373801" w:rsidP="00373801">
      <w:pPr>
        <w:ind w:firstLine="709"/>
        <w:rPr>
          <w:rFonts w:cs="Arial"/>
        </w:rPr>
      </w:pPr>
      <w:r>
        <w:t>4.9.12. Прогулка с собакой без поводка и намордника в общественных местах, общих дворах, парках, на улице, бульварах, детских площадках</w:t>
      </w:r>
      <w:r>
        <w:rPr>
          <w:rFonts w:cs="Arial"/>
        </w:rPr>
        <w:t xml:space="preserve"> (в редакции решения от 24.12.2021 № 66).</w:t>
      </w:r>
    </w:p>
    <w:p w:rsidR="00373801" w:rsidRDefault="00373801" w:rsidP="00373801">
      <w:pPr>
        <w:ind w:firstLine="709"/>
        <w:rPr>
          <w:rFonts w:cs="Arial"/>
        </w:rPr>
      </w:pPr>
      <w:r>
        <w:rPr>
          <w:rFonts w:cs="Arial"/>
        </w:rPr>
        <w:t>4.10. Собственники земельных участков, землевладельцы, землепользователи и арендаторы земельных участков земель сельскохозяйственного назначения на территории Комсомольского сельского поселения обязаны:</w:t>
      </w:r>
    </w:p>
    <w:p w:rsidR="00373801" w:rsidRDefault="00373801" w:rsidP="00373801">
      <w:pPr>
        <w:ind w:firstLine="709"/>
        <w:rPr>
          <w:rFonts w:cs="Arial"/>
        </w:rPr>
      </w:pPr>
      <w:r>
        <w:rPr>
          <w:rFonts w:cs="Arial"/>
        </w:rPr>
        <w:t>4.10.1. Не допускать зарастания сорной и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373801" w:rsidRDefault="00373801" w:rsidP="00373801">
      <w:pPr>
        <w:ind w:firstLine="709"/>
        <w:rPr>
          <w:rFonts w:cs="Arial"/>
        </w:rPr>
      </w:pPr>
      <w:r>
        <w:rPr>
          <w:rFonts w:cs="Arial"/>
        </w:rPr>
        <w:t xml:space="preserve">4.10.2.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Pr>
          <w:rFonts w:cs="Arial"/>
        </w:rPr>
        <w:t>уходные</w:t>
      </w:r>
      <w:proofErr w:type="spellEnd"/>
      <w:r>
        <w:rPr>
          <w:rFonts w:cs="Arial"/>
        </w:rPr>
        <w:t xml:space="preserve"> работы в прилегающих лесополосах. Производить опашку земельных участков, своевременно проводить сенокошение на сенокосах (п.4.10. в редакции решения от 21.12.2017 № 101).</w:t>
      </w:r>
    </w:p>
    <w:p w:rsidR="00CE2006" w:rsidRPr="00CE2006" w:rsidRDefault="00CE2006" w:rsidP="00CE2006">
      <w:pPr>
        <w:ind w:firstLine="709"/>
        <w:rPr>
          <w:rFonts w:cs="Arial"/>
        </w:rPr>
      </w:pPr>
      <w:r>
        <w:rPr>
          <w:rFonts w:cs="Arial"/>
        </w:rPr>
        <w:t>4</w:t>
      </w:r>
      <w:r w:rsidRPr="00CE2006">
        <w:rPr>
          <w:rFonts w:cs="Arial"/>
        </w:rPr>
        <w:t>.9.13.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E2006" w:rsidRPr="00CE2006" w:rsidRDefault="00CE2006" w:rsidP="00CE2006">
      <w:pPr>
        <w:ind w:firstLine="709"/>
        <w:rPr>
          <w:rFonts w:cs="Arial"/>
        </w:rPr>
      </w:pPr>
      <w:r w:rsidRPr="00CE2006">
        <w:rPr>
          <w:rFonts w:cs="Arial"/>
        </w:rPr>
        <w:t>4.9.14.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E2006" w:rsidRPr="00CE2006" w:rsidRDefault="00CE2006" w:rsidP="00CE2006">
      <w:pPr>
        <w:ind w:firstLine="709"/>
        <w:rPr>
          <w:rFonts w:cs="Arial"/>
        </w:rPr>
      </w:pPr>
      <w:r w:rsidRPr="00CE2006">
        <w:rPr>
          <w:rFonts w:cs="Arial"/>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CE2006" w:rsidRPr="00CE2006" w:rsidRDefault="00CE2006" w:rsidP="00CE2006">
      <w:pPr>
        <w:ind w:firstLine="709"/>
        <w:rPr>
          <w:rFonts w:cs="Arial"/>
        </w:rPr>
      </w:pPr>
      <w:r w:rsidRPr="00CE2006">
        <w:rPr>
          <w:rFonts w:cs="Arial"/>
        </w:rPr>
        <w:t>2) обеспечивать уборку продуктов жизнедеятельности животного в местах и на территориях общего пользования;</w:t>
      </w:r>
    </w:p>
    <w:p w:rsidR="00373801" w:rsidRDefault="00CE2006" w:rsidP="00CE2006">
      <w:pPr>
        <w:ind w:firstLine="709"/>
        <w:rPr>
          <w:rFonts w:cs="Arial"/>
        </w:rPr>
      </w:pPr>
      <w:r w:rsidRPr="00CE2006">
        <w:rPr>
          <w:rFonts w:cs="Arial"/>
        </w:rPr>
        <w:t xml:space="preserve">3) не допускать выгул животного вне мест, разрешенных решением органа местного самоуправления для выгула животных, и соблюдать иные требования к его </w:t>
      </w:r>
      <w:proofErr w:type="gramStart"/>
      <w:r w:rsidRPr="00CE2006">
        <w:rPr>
          <w:rFonts w:cs="Arial"/>
        </w:rPr>
        <w:t>выгулу.</w:t>
      </w:r>
      <w:r>
        <w:rPr>
          <w:rFonts w:cs="Arial"/>
        </w:rPr>
        <w:t>(</w:t>
      </w:r>
      <w:proofErr w:type="gramEnd"/>
      <w:r>
        <w:rPr>
          <w:rFonts w:cs="Arial"/>
        </w:rPr>
        <w:t xml:space="preserve"> в редакции решения от 18.09.2024 № 177)</w:t>
      </w:r>
    </w:p>
    <w:p w:rsidR="00373801" w:rsidRDefault="00373801" w:rsidP="00373801">
      <w:pPr>
        <w:pStyle w:val="ConsPlusNormal"/>
        <w:ind w:firstLine="709"/>
        <w:jc w:val="center"/>
        <w:rPr>
          <w:sz w:val="24"/>
          <w:szCs w:val="24"/>
        </w:rPr>
      </w:pPr>
      <w:r>
        <w:rPr>
          <w:sz w:val="24"/>
          <w:szCs w:val="24"/>
        </w:rPr>
        <w:t>5. Сбор и вывоз твердых и жидких отходов</w:t>
      </w:r>
    </w:p>
    <w:p w:rsidR="00373801" w:rsidRDefault="00373801" w:rsidP="00373801">
      <w:pPr>
        <w:pStyle w:val="ConsPlusNormal"/>
        <w:ind w:firstLine="709"/>
        <w:jc w:val="center"/>
        <w:rPr>
          <w:sz w:val="24"/>
          <w:szCs w:val="24"/>
        </w:rPr>
      </w:pPr>
      <w:r>
        <w:rPr>
          <w:sz w:val="24"/>
          <w:szCs w:val="24"/>
        </w:rPr>
        <w:t>(нумерация раздела 5 в редакции решения от 07.09.2022 № 99)</w:t>
      </w:r>
    </w:p>
    <w:p w:rsidR="00373801" w:rsidRDefault="00373801" w:rsidP="00373801">
      <w:pPr>
        <w:pStyle w:val="ConsPlusNormal"/>
        <w:ind w:firstLine="709"/>
        <w:jc w:val="center"/>
        <w:rPr>
          <w:sz w:val="24"/>
          <w:szCs w:val="24"/>
        </w:rPr>
      </w:pPr>
    </w:p>
    <w:p w:rsidR="00373801" w:rsidRDefault="00373801" w:rsidP="00373801">
      <w:pPr>
        <w:pStyle w:val="ConsPlusNormal"/>
        <w:ind w:firstLine="709"/>
        <w:jc w:val="both"/>
        <w:rPr>
          <w:sz w:val="24"/>
          <w:szCs w:val="24"/>
        </w:rPr>
      </w:pPr>
      <w:r>
        <w:rPr>
          <w:sz w:val="24"/>
          <w:szCs w:val="24"/>
        </w:rPr>
        <w:t>5.1.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373801" w:rsidRDefault="00373801" w:rsidP="00373801">
      <w:pPr>
        <w:pStyle w:val="ConsPlusNormal"/>
        <w:ind w:firstLine="709"/>
        <w:jc w:val="both"/>
        <w:rPr>
          <w:sz w:val="24"/>
          <w:szCs w:val="24"/>
        </w:rPr>
      </w:pPr>
      <w:r>
        <w:rPr>
          <w:sz w:val="24"/>
          <w:szCs w:val="24"/>
        </w:rPr>
        <w:lastRenderedPageBreak/>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373801" w:rsidRDefault="00373801" w:rsidP="00373801">
      <w:pPr>
        <w:pStyle w:val="ConsPlusNormal"/>
        <w:ind w:firstLine="709"/>
        <w:jc w:val="both"/>
        <w:rPr>
          <w:sz w:val="24"/>
          <w:szCs w:val="24"/>
        </w:rPr>
      </w:pPr>
      <w:r>
        <w:rPr>
          <w:sz w:val="24"/>
          <w:szCs w:val="24"/>
        </w:rPr>
        <w:t>5.2. Юридические, должностные и физические лица (в том числе индивидуальные предприниматели) обязаны:</w:t>
      </w:r>
    </w:p>
    <w:p w:rsidR="00373801" w:rsidRDefault="00373801" w:rsidP="00373801">
      <w:pPr>
        <w:pStyle w:val="ConsPlusNormal"/>
        <w:ind w:firstLine="709"/>
        <w:jc w:val="both"/>
        <w:rPr>
          <w:sz w:val="24"/>
          <w:szCs w:val="24"/>
        </w:rPr>
      </w:pPr>
      <w:r>
        <w:rPr>
          <w:sz w:val="24"/>
          <w:szCs w:val="24"/>
        </w:rPr>
        <w:t>5.2.1. Обеспечить сбор отходов в контейнеры (сборники ТБО) на специально оборудованных площадках.</w:t>
      </w:r>
    </w:p>
    <w:p w:rsidR="00373801" w:rsidRDefault="00373801" w:rsidP="00373801">
      <w:pPr>
        <w:pStyle w:val="ConsPlusNormal"/>
        <w:ind w:firstLine="709"/>
        <w:jc w:val="both"/>
        <w:rPr>
          <w:sz w:val="24"/>
          <w:szCs w:val="24"/>
        </w:rPr>
      </w:pPr>
      <w:r>
        <w:rPr>
          <w:sz w:val="24"/>
          <w:szCs w:val="24"/>
        </w:rPr>
        <w:t xml:space="preserve">5.2.2. Иметь в </w:t>
      </w:r>
      <w:proofErr w:type="spellStart"/>
      <w:r>
        <w:rPr>
          <w:sz w:val="24"/>
          <w:szCs w:val="24"/>
        </w:rPr>
        <w:t>неканализованных</w:t>
      </w:r>
      <w:proofErr w:type="spellEnd"/>
      <w:r>
        <w:rPr>
          <w:sz w:val="24"/>
          <w:szCs w:val="24"/>
        </w:rPr>
        <w:t xml:space="preserve"> зданиях усадебные очистные сооружения для жидких отходов, стационарные сборники для ТБО и обеспечить их правильную эксплуатацию.</w:t>
      </w:r>
    </w:p>
    <w:p w:rsidR="00373801" w:rsidRDefault="00373801" w:rsidP="00373801">
      <w:pPr>
        <w:pStyle w:val="ConsPlusNormal"/>
        <w:ind w:firstLine="709"/>
        <w:jc w:val="both"/>
        <w:rPr>
          <w:sz w:val="24"/>
          <w:szCs w:val="24"/>
        </w:rPr>
      </w:pPr>
      <w:r>
        <w:rPr>
          <w:sz w:val="24"/>
          <w:szCs w:val="24"/>
        </w:rPr>
        <w:t>5.2.3. Иметь надежную гидроизоляцию выгребных ям, исключающую загрязнение окружающей среды жидкими отходами.</w:t>
      </w:r>
    </w:p>
    <w:p w:rsidR="00373801" w:rsidRDefault="00373801" w:rsidP="00373801">
      <w:pPr>
        <w:pStyle w:val="ConsPlusNormal"/>
        <w:ind w:firstLine="709"/>
        <w:jc w:val="both"/>
        <w:rPr>
          <w:sz w:val="24"/>
          <w:szCs w:val="24"/>
        </w:rPr>
      </w:pPr>
      <w:r>
        <w:rPr>
          <w:sz w:val="24"/>
          <w:szCs w:val="24"/>
        </w:rPr>
        <w:t>5.2.4. Содержать в исправном состоянии несменяемые контейнеры и другие сборники для жидких и твердых бытовых отходов.</w:t>
      </w:r>
    </w:p>
    <w:p w:rsidR="00373801" w:rsidRDefault="00373801" w:rsidP="00373801">
      <w:pPr>
        <w:pStyle w:val="ConsPlusNormal"/>
        <w:ind w:firstLine="709"/>
        <w:jc w:val="both"/>
        <w:rPr>
          <w:sz w:val="24"/>
          <w:szCs w:val="24"/>
        </w:rPr>
      </w:pPr>
      <w:r>
        <w:rPr>
          <w:sz w:val="24"/>
          <w:szCs w:val="24"/>
        </w:rPr>
        <w:t>5.2.5. Обеспечить свободный проезд к контейнерам, установленным на специально оборудованных площадках.</w:t>
      </w:r>
    </w:p>
    <w:p w:rsidR="00373801" w:rsidRDefault="00373801" w:rsidP="00373801">
      <w:pPr>
        <w:pStyle w:val="ConsPlusNormal"/>
        <w:ind w:firstLine="709"/>
        <w:jc w:val="both"/>
        <w:rPr>
          <w:sz w:val="24"/>
          <w:szCs w:val="24"/>
        </w:rPr>
      </w:pPr>
      <w:r>
        <w:rPr>
          <w:sz w:val="24"/>
          <w:szCs w:val="24"/>
        </w:rPr>
        <w:t xml:space="preserve">5.3. Для сбора ТКО должны применяться контейнеры (бункеры) в технически исправном состоянии, в том числе контейнеры, предназначенные для раздельного накопления ТКО. При осуществлении раздельного накопления отходов используются контейнеры с цветовой индикацией, соответствующей разным видам отходов, определенной в соответствии с Приказом </w:t>
      </w:r>
      <w:proofErr w:type="spellStart"/>
      <w:r>
        <w:rPr>
          <w:sz w:val="24"/>
          <w:szCs w:val="24"/>
        </w:rPr>
        <w:t>ДЖКХиЭ</w:t>
      </w:r>
      <w:proofErr w:type="spellEnd"/>
      <w:r>
        <w:rPr>
          <w:sz w:val="24"/>
          <w:szCs w:val="24"/>
        </w:rPr>
        <w:t xml:space="preserve"> Воронежской области от 30.06.2017 № 141 (в редакции от 28.01.2021) «Об утверждении Порядка накопления твердых коммунальных отходов (в том числе их раздельного накопления) на территории Воронежской области» (в редакции решения от 21.05.2021 № 45).</w:t>
      </w:r>
    </w:p>
    <w:p w:rsidR="00373801" w:rsidRDefault="00373801" w:rsidP="00373801">
      <w:pPr>
        <w:shd w:val="clear" w:color="auto" w:fill="FFFFFF"/>
        <w:tabs>
          <w:tab w:val="left" w:pos="709"/>
        </w:tabs>
        <w:ind w:firstLine="709"/>
      </w:pPr>
      <w:r>
        <w:t>5.4.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373801" w:rsidRDefault="00373801" w:rsidP="00373801">
      <w:pPr>
        <w:pStyle w:val="ConsPlusNormal"/>
        <w:ind w:firstLine="709"/>
        <w:jc w:val="both"/>
        <w:rPr>
          <w:sz w:val="24"/>
          <w:szCs w:val="24"/>
        </w:rPr>
      </w:pPr>
      <w:r>
        <w:rPr>
          <w:sz w:val="24"/>
          <w:szCs w:val="2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(в редакции решения от 21.05.2021 № 45).</w:t>
      </w:r>
    </w:p>
    <w:p w:rsidR="00373801" w:rsidRDefault="00373801" w:rsidP="00373801">
      <w:pPr>
        <w:shd w:val="clear" w:color="auto" w:fill="FFFFFF"/>
        <w:tabs>
          <w:tab w:val="left" w:pos="709"/>
        </w:tabs>
        <w:ind w:firstLine="709"/>
      </w:pPr>
      <w:r>
        <w:t>5.5.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w:t>
      </w:r>
    </w:p>
    <w:p w:rsidR="00373801" w:rsidRDefault="00373801" w:rsidP="00373801">
      <w:pPr>
        <w:pStyle w:val="ConsPlusNormal"/>
        <w:ind w:firstLine="709"/>
        <w:jc w:val="both"/>
        <w:rPr>
          <w:sz w:val="24"/>
          <w:szCs w:val="24"/>
        </w:rPr>
      </w:pPr>
      <w:r>
        <w:rPr>
          <w:sz w:val="24"/>
          <w:szCs w:val="24"/>
        </w:rPr>
        <w:t>В случае раздельного накопления отходов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 (в редакции решения от 21.05.2021 № 45).</w:t>
      </w:r>
    </w:p>
    <w:p w:rsidR="00373801" w:rsidRDefault="00373801" w:rsidP="00373801">
      <w:pPr>
        <w:pStyle w:val="ConsPlusNormal"/>
        <w:ind w:firstLine="709"/>
        <w:jc w:val="both"/>
        <w:rPr>
          <w:sz w:val="24"/>
          <w:szCs w:val="24"/>
        </w:rPr>
      </w:pPr>
      <w:r>
        <w:rPr>
          <w:sz w:val="24"/>
          <w:szCs w:val="24"/>
        </w:rPr>
        <w:lastRenderedPageBreak/>
        <w:t>5.6. Ответственность:</w:t>
      </w:r>
    </w:p>
    <w:p w:rsidR="00373801" w:rsidRDefault="00373801" w:rsidP="00373801">
      <w:pPr>
        <w:pStyle w:val="ConsPlusNormal"/>
        <w:ind w:firstLine="709"/>
        <w:jc w:val="both"/>
        <w:rPr>
          <w:sz w:val="24"/>
          <w:szCs w:val="24"/>
        </w:rPr>
      </w:pPr>
      <w:r>
        <w:rPr>
          <w:sz w:val="24"/>
          <w:szCs w:val="24"/>
        </w:rPr>
        <w:t>5.6.1.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373801" w:rsidRDefault="00373801" w:rsidP="00373801">
      <w:pPr>
        <w:pStyle w:val="ConsPlusNormal"/>
        <w:ind w:firstLine="709"/>
        <w:jc w:val="both"/>
        <w:rPr>
          <w:sz w:val="24"/>
          <w:szCs w:val="24"/>
        </w:rPr>
      </w:pPr>
      <w:r>
        <w:rPr>
          <w:sz w:val="24"/>
          <w:szCs w:val="24"/>
        </w:rPr>
        <w:t>5.6.2. За техническое и санитарное состояние контейнерных площадок, выгребных ям, чистоту и порядок вокруг них несут их владельцы.</w:t>
      </w:r>
    </w:p>
    <w:p w:rsidR="00373801" w:rsidRDefault="00373801" w:rsidP="00373801">
      <w:pPr>
        <w:ind w:firstLine="709"/>
      </w:pPr>
      <w:r>
        <w:t>5.7. После выгрузки мусора из контейнеров-сборников в мусоровоз работник специализированного предприятия (регионального оператора, оператора), производивший выгрузку, обязан подобрать выпавший при выгрузке мусор. Погрузка ТКО включает в себя уборку мест погрузки ТКО.</w:t>
      </w:r>
    </w:p>
    <w:p w:rsidR="00373801" w:rsidRDefault="00373801" w:rsidP="00373801">
      <w:pPr>
        <w:ind w:firstLine="709"/>
      </w:pPr>
      <w:r>
        <w:t>Региональный оператор обеспечивает своевременный вывоз твердых коммунальных отходов из мест (площадок) накопления 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p w:rsidR="00373801" w:rsidRDefault="00373801" w:rsidP="00373801">
      <w:pPr>
        <w:ind w:firstLine="709"/>
      </w:pPr>
      <w:r>
        <w:t>В случае образования свалки мусора на контейнерной площадке, возникшей из-за несвоевременного сбора и вывоза ТКО, ликвидацию свалки производит региональный оператор, осуществляющий транспортирование ТКО, или возмещает затраты владельцу площадки на уборку такой свалки</w:t>
      </w:r>
      <w:r>
        <w:rPr>
          <w:rFonts w:cs="Arial"/>
        </w:rPr>
        <w:t xml:space="preserve"> (в редакции решения от 24.12.2021 № 66).</w:t>
      </w:r>
    </w:p>
    <w:p w:rsidR="00373801" w:rsidRDefault="00373801" w:rsidP="00373801">
      <w:pPr>
        <w:ind w:firstLine="709"/>
      </w:pPr>
      <w:r>
        <w:t>5.8. Крупногабаритные отходы собираются в бункеры, расположенные на контейнерных площадках (не более двух бункеров на контейнерной площадке) или на специальных площадках для накопления крупногабаритных отходов, имеющих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Вывоз крупногабаритных отходов осуществляется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r>
        <w:rPr>
          <w:rFonts w:cs="Arial"/>
        </w:rPr>
        <w:t xml:space="preserve"> (в редакции решения от 21.05.2021 № 45).</w:t>
      </w:r>
    </w:p>
    <w:p w:rsidR="00373801" w:rsidRDefault="00373801" w:rsidP="00373801">
      <w:pPr>
        <w:ind w:firstLine="709"/>
      </w:pPr>
      <w:r>
        <w:t xml:space="preserve">Отходы от строительства, реконструкции или капитального ремонта помещений (жилых домов), возникшие в результате работ по замене и восстановлению несущих, ограждающих и коммуникационных конструкций (кирпичи, бетон, доски, шифер, поддоны, перекрытия, строительные материалы и т.п.), не относятся к ТКО и вывозятся гражданами (юридическими лицами, индивидуальными предпринимателями) самостоятельно или с помощью специализированной организации (регионального оператора) на основании договора об оказании услуг за счет собственных средств. </w:t>
      </w:r>
    </w:p>
    <w:p w:rsidR="00373801" w:rsidRDefault="00373801" w:rsidP="00373801">
      <w:pPr>
        <w:pStyle w:val="ConsPlusNormal"/>
        <w:ind w:firstLine="709"/>
        <w:jc w:val="both"/>
        <w:rPr>
          <w:sz w:val="24"/>
          <w:szCs w:val="24"/>
        </w:rPr>
      </w:pPr>
      <w:r>
        <w:rPr>
          <w:rFonts w:eastAsia="Times New Roman" w:cs="Times New Roman"/>
          <w:sz w:val="24"/>
          <w:szCs w:val="24"/>
          <w:lang w:eastAsia="ru-RU"/>
        </w:rPr>
        <w:t>На строительных площадках строительный мусор собирается в контейнеры, установленные владельцем такой площадки или собственником земельного участка в специально отведенных для этих целей местах</w:t>
      </w:r>
      <w:r>
        <w:rPr>
          <w:sz w:val="24"/>
          <w:szCs w:val="24"/>
        </w:rPr>
        <w:t xml:space="preserve"> (в редакции решения от 27.11.2020 № 26).</w:t>
      </w:r>
    </w:p>
    <w:p w:rsidR="00373801" w:rsidRDefault="00373801" w:rsidP="00373801">
      <w:pPr>
        <w:pStyle w:val="ConsPlusNormal"/>
        <w:ind w:firstLine="709"/>
        <w:jc w:val="both"/>
        <w:rPr>
          <w:sz w:val="24"/>
          <w:szCs w:val="24"/>
        </w:rPr>
      </w:pPr>
      <w:r>
        <w:rPr>
          <w:sz w:val="24"/>
          <w:szCs w:val="24"/>
        </w:rPr>
        <w:t>5.9. Вывоз шлака с дворовых территорий, где имеются котельные, работающие на твердом топливе, производится владельцами котельных.</w:t>
      </w:r>
    </w:p>
    <w:p w:rsidR="00373801" w:rsidRDefault="00373801" w:rsidP="00373801">
      <w:pPr>
        <w:pStyle w:val="ConsPlusNormal"/>
        <w:ind w:firstLine="709"/>
        <w:jc w:val="both"/>
        <w:rPr>
          <w:sz w:val="24"/>
          <w:szCs w:val="24"/>
        </w:rPr>
      </w:pPr>
      <w:r>
        <w:rPr>
          <w:sz w:val="24"/>
          <w:szCs w:val="24"/>
        </w:rPr>
        <w:t>5.10.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373801" w:rsidRDefault="00373801" w:rsidP="00373801">
      <w:pPr>
        <w:pStyle w:val="ConsPlusNormal"/>
        <w:ind w:firstLine="709"/>
        <w:jc w:val="both"/>
        <w:rPr>
          <w:sz w:val="24"/>
          <w:szCs w:val="24"/>
        </w:rPr>
      </w:pPr>
      <w:r>
        <w:rPr>
          <w:sz w:val="24"/>
          <w:szCs w:val="24"/>
        </w:rPr>
        <w:lastRenderedPageBreak/>
        <w:t>5.11. Запрещается:</w:t>
      </w:r>
    </w:p>
    <w:p w:rsidR="00373801" w:rsidRDefault="00373801" w:rsidP="00373801">
      <w:pPr>
        <w:pStyle w:val="ConsPlusNormal"/>
        <w:ind w:firstLine="709"/>
        <w:jc w:val="both"/>
        <w:rPr>
          <w:sz w:val="24"/>
          <w:szCs w:val="24"/>
        </w:rPr>
      </w:pPr>
      <w:r>
        <w:rPr>
          <w:sz w:val="24"/>
          <w:szCs w:val="24"/>
        </w:rPr>
        <w:t>5.11.1.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373801" w:rsidRDefault="00373801" w:rsidP="00373801">
      <w:pPr>
        <w:pStyle w:val="ConsPlusNormal"/>
        <w:ind w:firstLine="709"/>
        <w:jc w:val="both"/>
        <w:rPr>
          <w:sz w:val="24"/>
          <w:szCs w:val="24"/>
        </w:rPr>
      </w:pPr>
      <w:r>
        <w:rPr>
          <w:rFonts w:eastAsia="Times New Roman" w:cs="Times New Roman"/>
          <w:sz w:val="24"/>
          <w:szCs w:val="24"/>
          <w:lang w:eastAsia="ru-RU"/>
        </w:rPr>
        <w:t xml:space="preserve">5.11.2. Осуществлять выгрузку и складирование в контейнеры (бункеры) грунта, автомобильных шин, отходов от строительства, реконструкции или капитального ремонта помещений (жилых домов), возникших в результате работ по замене и восстановлению несущих, ограждающих и коммуникационных конструкций, а также на контейнерных площадках и в иных местах, специально не отведенных для этих целей (в посадках, полях, оврагах и </w:t>
      </w:r>
      <w:proofErr w:type="spellStart"/>
      <w:r>
        <w:rPr>
          <w:rFonts w:eastAsia="Times New Roman" w:cs="Times New Roman"/>
          <w:sz w:val="24"/>
          <w:szCs w:val="24"/>
          <w:lang w:eastAsia="ru-RU"/>
        </w:rPr>
        <w:t>т.п</w:t>
      </w:r>
      <w:proofErr w:type="spellEnd"/>
      <w:r>
        <w:rPr>
          <w:rFonts w:eastAsia="Times New Roman" w:cs="Times New Roman"/>
          <w:sz w:val="24"/>
          <w:szCs w:val="24"/>
          <w:lang w:eastAsia="ru-RU"/>
        </w:rPr>
        <w:t>)</w:t>
      </w:r>
      <w:r>
        <w:rPr>
          <w:sz w:val="24"/>
          <w:szCs w:val="24"/>
        </w:rPr>
        <w:t xml:space="preserve"> (в редакции решения от 27.11.2020 № 26).</w:t>
      </w:r>
    </w:p>
    <w:p w:rsidR="00373801" w:rsidRDefault="00373801" w:rsidP="00373801">
      <w:pPr>
        <w:pStyle w:val="ConsPlusNormal"/>
        <w:ind w:firstLine="709"/>
        <w:jc w:val="both"/>
        <w:rPr>
          <w:sz w:val="24"/>
          <w:szCs w:val="24"/>
        </w:rPr>
      </w:pPr>
      <w:r>
        <w:rPr>
          <w:sz w:val="24"/>
          <w:szCs w:val="24"/>
        </w:rPr>
        <w:t xml:space="preserve">5.11.3. Выливать жидкие отходы во дворах и на улицах. </w:t>
      </w:r>
    </w:p>
    <w:p w:rsidR="00373801" w:rsidRDefault="00373801" w:rsidP="00373801">
      <w:pPr>
        <w:pStyle w:val="ConsPlusNormal"/>
        <w:ind w:firstLine="709"/>
        <w:jc w:val="both"/>
        <w:rPr>
          <w:sz w:val="24"/>
          <w:szCs w:val="24"/>
        </w:rPr>
      </w:pPr>
      <w:r>
        <w:rPr>
          <w:sz w:val="24"/>
          <w:szCs w:val="24"/>
        </w:rPr>
        <w:t>Допускается использование ливневой канализации для слива жидких отходов, образовавшихся после уборки помещений.</w:t>
      </w:r>
    </w:p>
    <w:p w:rsidR="00373801" w:rsidRDefault="00373801" w:rsidP="00373801">
      <w:pPr>
        <w:pStyle w:val="ConsPlusNormal"/>
        <w:ind w:firstLine="709"/>
        <w:jc w:val="both"/>
        <w:rPr>
          <w:sz w:val="24"/>
          <w:szCs w:val="24"/>
        </w:rPr>
      </w:pPr>
      <w:r>
        <w:rPr>
          <w:sz w:val="24"/>
          <w:szCs w:val="24"/>
        </w:rPr>
        <w:t>5.11.4.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373801" w:rsidRDefault="00373801" w:rsidP="00373801">
      <w:pPr>
        <w:pStyle w:val="ConsPlusNormal"/>
        <w:ind w:firstLine="709"/>
        <w:jc w:val="both"/>
        <w:rPr>
          <w:sz w:val="24"/>
          <w:szCs w:val="24"/>
        </w:rPr>
      </w:pPr>
      <w:r>
        <w:rPr>
          <w:rFonts w:cs="Times New Roman"/>
          <w:sz w:val="24"/>
          <w:szCs w:val="24"/>
        </w:rPr>
        <w:t>5.11.5. Складирование ТКО вне установленных</w:t>
      </w:r>
      <w:r>
        <w:rPr>
          <w:sz w:val="24"/>
          <w:szCs w:val="24"/>
        </w:rPr>
        <w:t xml:space="preserve"> мест (площадок) накопления ТКО (в редакции решения от 24.12.2021 № 66).</w:t>
      </w:r>
    </w:p>
    <w:p w:rsidR="00373801" w:rsidRDefault="00373801" w:rsidP="00373801">
      <w:pPr>
        <w:pStyle w:val="ConsPlusNormal"/>
        <w:ind w:firstLine="709"/>
        <w:jc w:val="both"/>
        <w:rPr>
          <w:sz w:val="24"/>
          <w:szCs w:val="24"/>
        </w:rPr>
      </w:pPr>
      <w:r>
        <w:rPr>
          <w:rFonts w:cs="Times New Roman"/>
          <w:sz w:val="24"/>
          <w:szCs w:val="24"/>
        </w:rPr>
        <w:t xml:space="preserve">5.11.6. Складирование ТКО на покрытии контейнерной площадки, а также </w:t>
      </w:r>
      <w:r>
        <w:rPr>
          <w:sz w:val="24"/>
          <w:szCs w:val="24"/>
        </w:rPr>
        <w:t>на прилегающей к ней территории (в редакции решения от 24.12.2021 № 66).</w:t>
      </w:r>
    </w:p>
    <w:p w:rsidR="00373801" w:rsidRDefault="00373801" w:rsidP="00373801">
      <w:pPr>
        <w:ind w:firstLine="709"/>
      </w:pPr>
      <w:r>
        <w:t xml:space="preserve">5.11.7. Складирование в контейнеры (бункеры) для ТКО отходов, не относящихся к ТКО </w:t>
      </w:r>
      <w:r>
        <w:rPr>
          <w:rFonts w:cs="Arial"/>
        </w:rPr>
        <w:t>(в редакции решения от 24.12.2021 № 66).</w:t>
      </w:r>
    </w:p>
    <w:p w:rsidR="00373801" w:rsidRDefault="00373801" w:rsidP="00373801">
      <w:pPr>
        <w:ind w:firstLine="709"/>
      </w:pPr>
      <w:r>
        <w:t>5.11.8. Складирование любых отходов за пределами земельных участков, находящихся в собственности, владении или пользовании юридических и физических лиц.</w:t>
      </w:r>
    </w:p>
    <w:p w:rsidR="00373801" w:rsidRDefault="00373801" w:rsidP="00373801">
      <w:pPr>
        <w:ind w:firstLine="709"/>
      </w:pPr>
      <w:r>
        <w:t>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осуществить рекультивацию земельного участка.</w:t>
      </w:r>
    </w:p>
    <w:p w:rsidR="00373801" w:rsidRDefault="00373801" w:rsidP="00373801">
      <w:pPr>
        <w:pStyle w:val="ConsPlusNormal"/>
        <w:ind w:firstLine="709"/>
        <w:jc w:val="both"/>
        <w:rPr>
          <w:sz w:val="24"/>
          <w:szCs w:val="24"/>
        </w:rPr>
      </w:pPr>
      <w:r>
        <w:rPr>
          <w:rFonts w:cs="Times New Roman"/>
          <w:sz w:val="24"/>
          <w:szCs w:val="24"/>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юридические и физические лица, индивидуальные предприниматели, хозяйствующие субъекты в собственности, владении или пользовании которых находятся указанные территории</w:t>
      </w:r>
      <w:r>
        <w:rPr>
          <w:sz w:val="24"/>
          <w:szCs w:val="24"/>
        </w:rPr>
        <w:t xml:space="preserve"> (в редакции решения от 24.12.2021 № 66).</w:t>
      </w:r>
    </w:p>
    <w:p w:rsidR="00373801" w:rsidRPr="00E03FDD" w:rsidRDefault="00373801" w:rsidP="00373801">
      <w:pPr>
        <w:pStyle w:val="ConsPlusNormal"/>
        <w:ind w:firstLine="709"/>
        <w:jc w:val="both"/>
        <w:rPr>
          <w:sz w:val="24"/>
          <w:szCs w:val="24"/>
        </w:rPr>
      </w:pPr>
      <w:r w:rsidRPr="00E03FDD">
        <w:rPr>
          <w:sz w:val="24"/>
          <w:szCs w:val="24"/>
          <w:lang w:eastAsia="zh-CN"/>
        </w:rPr>
        <w:t>5.11.9.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Pr="00E03FDD">
        <w:rPr>
          <w:sz w:val="24"/>
          <w:szCs w:val="24"/>
        </w:rPr>
        <w:t xml:space="preserve"> (в редакции решения от 29.08.2023 № 141).</w:t>
      </w:r>
    </w:p>
    <w:p w:rsidR="00373801" w:rsidRDefault="00373801" w:rsidP="00373801">
      <w:pPr>
        <w:pStyle w:val="ConsPlusNormal"/>
        <w:ind w:firstLine="709"/>
        <w:jc w:val="both"/>
        <w:rPr>
          <w:sz w:val="24"/>
          <w:szCs w:val="24"/>
        </w:rPr>
      </w:pPr>
      <w:r>
        <w:rPr>
          <w:sz w:val="24"/>
          <w:szCs w:val="24"/>
        </w:rPr>
        <w:t>5.12. Ликвидация несанкционированных свалок на территории муниципального образования возлагается на специализированное предприятие (учреждение), оказывающее услуги по сбору и удалению бытовых отходов.</w:t>
      </w:r>
    </w:p>
    <w:p w:rsidR="00CE2006" w:rsidRPr="00CE2006" w:rsidRDefault="00CE2006" w:rsidP="00CE2006">
      <w:pPr>
        <w:pStyle w:val="ConsPlusNormal"/>
        <w:ind w:firstLine="709"/>
        <w:rPr>
          <w:sz w:val="24"/>
          <w:szCs w:val="24"/>
        </w:rPr>
      </w:pPr>
      <w:r w:rsidRPr="00CE2006">
        <w:rPr>
          <w:sz w:val="24"/>
          <w:szCs w:val="24"/>
        </w:rPr>
        <w:t>5.13. Содержание территорий садоводческих, огороднических и дачных товариществ.</w:t>
      </w:r>
    </w:p>
    <w:p w:rsidR="00CE2006" w:rsidRPr="00CE2006" w:rsidRDefault="00CE2006" w:rsidP="00CE2006">
      <w:pPr>
        <w:pStyle w:val="ConsPlusNormal"/>
        <w:ind w:firstLine="709"/>
        <w:rPr>
          <w:sz w:val="24"/>
          <w:szCs w:val="24"/>
        </w:rPr>
      </w:pPr>
      <w:r w:rsidRPr="00CE2006">
        <w:rPr>
          <w:sz w:val="24"/>
          <w:szCs w:val="24"/>
        </w:rPr>
        <w:lastRenderedPageBreak/>
        <w:t>5.13.1. При въезде на территорию садоводческих, огороднических и дачных товариществ (далее – товарищество) должны быть размещены площадки для установки мусоросборников (контейнерные площадки), при этом территория площадки не должны мешать проезду транспорта.</w:t>
      </w:r>
    </w:p>
    <w:p w:rsidR="00CE2006" w:rsidRPr="00CE2006" w:rsidRDefault="00CE2006" w:rsidP="00CE2006">
      <w:pPr>
        <w:pStyle w:val="ConsPlusNormal"/>
        <w:ind w:firstLine="709"/>
        <w:rPr>
          <w:sz w:val="24"/>
          <w:szCs w:val="24"/>
        </w:rPr>
      </w:pPr>
      <w:r w:rsidRPr="00CE2006">
        <w:rPr>
          <w:sz w:val="24"/>
          <w:szCs w:val="24"/>
        </w:rPr>
        <w:t xml:space="preserve">5.13.2. Товарищество обязано обеспечить регулярный вывоз мусора, согласно заключенному договору с региональным оператором или иными организациями на оказание услуг по обращению с твердыми коммунальными отходами, с обязательным исполнением установленных санитарных требований. </w:t>
      </w:r>
    </w:p>
    <w:p w:rsidR="00CE2006" w:rsidRPr="00CE2006" w:rsidRDefault="00CE2006" w:rsidP="00CE2006">
      <w:pPr>
        <w:pStyle w:val="ConsPlusNormal"/>
        <w:ind w:firstLine="709"/>
        <w:rPr>
          <w:sz w:val="24"/>
          <w:szCs w:val="24"/>
        </w:rPr>
      </w:pPr>
      <w:r w:rsidRPr="00CE2006">
        <w:rPr>
          <w:sz w:val="24"/>
          <w:szCs w:val="24"/>
        </w:rPr>
        <w:t>5.13.3. Контейнерная площадка должна иметь с трех сторон ограждение высотой 1,5 метра, асфальтовое или бетонное покрытие с уклоном в сторону проезжей части, а также подъездной путь с твердым покрытием.</w:t>
      </w:r>
    </w:p>
    <w:p w:rsidR="00CE2006" w:rsidRPr="00CE2006" w:rsidRDefault="00CE2006" w:rsidP="00CE2006">
      <w:pPr>
        <w:pStyle w:val="ConsPlusNormal"/>
        <w:ind w:firstLine="709"/>
        <w:rPr>
          <w:sz w:val="24"/>
          <w:szCs w:val="24"/>
        </w:rPr>
      </w:pPr>
      <w:r w:rsidRPr="00CE2006">
        <w:rPr>
          <w:sz w:val="24"/>
          <w:szCs w:val="24"/>
        </w:rPr>
        <w:t>5.13.4.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rsidR="00CE2006" w:rsidRPr="00CE2006" w:rsidRDefault="00CE2006" w:rsidP="00CE2006">
      <w:pPr>
        <w:pStyle w:val="ConsPlusNormal"/>
        <w:ind w:firstLine="709"/>
        <w:rPr>
          <w:sz w:val="24"/>
          <w:szCs w:val="24"/>
        </w:rPr>
      </w:pPr>
      <w:r w:rsidRPr="00CE2006">
        <w:rPr>
          <w:sz w:val="24"/>
          <w:szCs w:val="24"/>
        </w:rPr>
        <w:t>5.13.5. Председатели товариществ обязаны обеспечить:</w:t>
      </w:r>
    </w:p>
    <w:p w:rsidR="00CE2006" w:rsidRPr="00CE2006" w:rsidRDefault="00CE2006" w:rsidP="00CE2006">
      <w:pPr>
        <w:pStyle w:val="ConsPlusNormal"/>
        <w:ind w:firstLine="709"/>
        <w:rPr>
          <w:sz w:val="24"/>
          <w:szCs w:val="24"/>
        </w:rPr>
      </w:pPr>
      <w:r w:rsidRPr="00CE2006">
        <w:rPr>
          <w:sz w:val="24"/>
          <w:szCs w:val="24"/>
        </w:rPr>
        <w:t>- поддержание членами товариществ чистоты и порядка в границах товариществ;</w:t>
      </w:r>
    </w:p>
    <w:p w:rsidR="00CE2006" w:rsidRPr="00CE2006" w:rsidRDefault="00CE2006" w:rsidP="00CE2006">
      <w:pPr>
        <w:pStyle w:val="ConsPlusNormal"/>
        <w:ind w:firstLine="709"/>
        <w:rPr>
          <w:sz w:val="24"/>
          <w:szCs w:val="24"/>
        </w:rPr>
      </w:pPr>
      <w:r w:rsidRPr="00CE2006">
        <w:rPr>
          <w:sz w:val="24"/>
          <w:szCs w:val="24"/>
        </w:rPr>
        <w:t xml:space="preserve">- периодическую уборку и покос сорной растительности в границах товариществ. </w:t>
      </w:r>
    </w:p>
    <w:p w:rsidR="00CE2006" w:rsidRPr="00CE2006" w:rsidRDefault="00CE2006" w:rsidP="00CE2006">
      <w:pPr>
        <w:pStyle w:val="ConsPlusNormal"/>
        <w:ind w:firstLine="709"/>
        <w:rPr>
          <w:sz w:val="24"/>
          <w:szCs w:val="24"/>
        </w:rPr>
      </w:pPr>
      <w:r w:rsidRPr="00CE2006">
        <w:rPr>
          <w:sz w:val="24"/>
          <w:szCs w:val="24"/>
        </w:rPr>
        <w:t>5.13.6. На территориях товариществ и в прилегающей зоне запрещается:</w:t>
      </w:r>
    </w:p>
    <w:p w:rsidR="00CE2006" w:rsidRPr="00CE2006" w:rsidRDefault="00CE2006" w:rsidP="00CE2006">
      <w:pPr>
        <w:pStyle w:val="ConsPlusNormal"/>
        <w:ind w:firstLine="709"/>
        <w:rPr>
          <w:sz w:val="24"/>
          <w:szCs w:val="24"/>
        </w:rPr>
      </w:pPr>
      <w:r w:rsidRPr="00CE2006">
        <w:rPr>
          <w:sz w:val="24"/>
          <w:szCs w:val="24"/>
        </w:rPr>
        <w:t>- организация несанкционированных свалок бытового и хозяйственного мусора, веток и других отходов;</w:t>
      </w:r>
    </w:p>
    <w:p w:rsidR="00CE2006" w:rsidRDefault="00CE2006" w:rsidP="00CE2006">
      <w:pPr>
        <w:pStyle w:val="ConsPlusNormal"/>
        <w:ind w:firstLine="709"/>
        <w:jc w:val="both"/>
        <w:rPr>
          <w:sz w:val="24"/>
          <w:szCs w:val="24"/>
        </w:rPr>
      </w:pPr>
      <w:r w:rsidRPr="00CE2006">
        <w:rPr>
          <w:sz w:val="24"/>
          <w:szCs w:val="24"/>
        </w:rPr>
        <w:t>- сжигание, а также захоронение мусора на территориях садовых, огородных и дачных земельных участков, земельных участков для размещения имущества общего пользования товариществ и территориях, прилегающих к границам товариществ.</w:t>
      </w:r>
      <w:r>
        <w:rPr>
          <w:sz w:val="24"/>
          <w:szCs w:val="24"/>
        </w:rPr>
        <w:t>( в редакции решение от 18.09.2024 № 177).</w:t>
      </w:r>
      <w:bookmarkStart w:id="0" w:name="_GoBack"/>
      <w:bookmarkEnd w:id="0"/>
    </w:p>
    <w:p w:rsidR="00373801" w:rsidRDefault="00373801" w:rsidP="00373801">
      <w:pPr>
        <w:pStyle w:val="ConsPlusNormal"/>
        <w:ind w:firstLine="709"/>
        <w:jc w:val="center"/>
        <w:rPr>
          <w:sz w:val="24"/>
          <w:szCs w:val="24"/>
          <w:highlight w:val="red"/>
        </w:rPr>
      </w:pPr>
    </w:p>
    <w:p w:rsidR="00373801" w:rsidRDefault="00373801" w:rsidP="00373801">
      <w:pPr>
        <w:ind w:firstLine="0"/>
        <w:jc w:val="center"/>
        <w:rPr>
          <w:rFonts w:cs="Arial"/>
        </w:rPr>
      </w:pPr>
      <w:r>
        <w:rPr>
          <w:rFonts w:cs="Arial"/>
        </w:rPr>
        <w:t xml:space="preserve">6. Порядок содержания зеленых насаждений </w:t>
      </w:r>
    </w:p>
    <w:p w:rsidR="00373801" w:rsidRDefault="00373801" w:rsidP="00373801">
      <w:pPr>
        <w:ind w:firstLine="0"/>
        <w:jc w:val="center"/>
        <w:rPr>
          <w:rFonts w:cs="Arial"/>
        </w:rPr>
      </w:pPr>
      <w:r>
        <w:rPr>
          <w:rFonts w:cs="Arial"/>
        </w:rPr>
        <w:t xml:space="preserve">(нумерация раздела 6 в редакции решения от </w:t>
      </w:r>
      <w:r>
        <w:rPr>
          <w:rFonts w:cs="Arial"/>
          <w:szCs w:val="28"/>
        </w:rPr>
        <w:t>07.09.2022 № 99</w:t>
      </w:r>
      <w:r>
        <w:rPr>
          <w:rFonts w:cs="Arial"/>
        </w:rPr>
        <w:t>)</w:t>
      </w:r>
    </w:p>
    <w:p w:rsidR="00373801" w:rsidRDefault="00373801" w:rsidP="00373801">
      <w:pPr>
        <w:pStyle w:val="ConsPlusNormal"/>
        <w:ind w:firstLine="851"/>
        <w:jc w:val="both"/>
        <w:rPr>
          <w:sz w:val="24"/>
          <w:szCs w:val="24"/>
        </w:rPr>
      </w:pPr>
    </w:p>
    <w:p w:rsidR="00373801" w:rsidRDefault="00373801" w:rsidP="00373801">
      <w:pPr>
        <w:pStyle w:val="ConsPlusNormal"/>
        <w:ind w:firstLine="851"/>
        <w:jc w:val="both"/>
        <w:rPr>
          <w:sz w:val="24"/>
          <w:szCs w:val="24"/>
        </w:rPr>
      </w:pPr>
      <w:r>
        <w:rPr>
          <w:sz w:val="24"/>
          <w:szCs w:val="24"/>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373801" w:rsidRDefault="00373801" w:rsidP="00373801">
      <w:pPr>
        <w:pStyle w:val="ConsPlusNormal"/>
        <w:ind w:firstLine="851"/>
        <w:jc w:val="both"/>
        <w:rPr>
          <w:sz w:val="24"/>
          <w:szCs w:val="24"/>
        </w:rPr>
      </w:pPr>
      <w:r>
        <w:rPr>
          <w:sz w:val="24"/>
          <w:szCs w:val="24"/>
        </w:rPr>
        <w:t>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Комсомольского сельского поселения Рамонского муниципального района Воронежской области», утверждаемым администрацией Комсомольского сельского поселения.</w:t>
      </w:r>
    </w:p>
    <w:p w:rsidR="00373801" w:rsidRDefault="00373801" w:rsidP="00373801">
      <w:pPr>
        <w:pStyle w:val="ConsPlusNormal"/>
        <w:ind w:firstLine="851"/>
        <w:jc w:val="both"/>
        <w:rPr>
          <w:sz w:val="24"/>
          <w:szCs w:val="24"/>
        </w:rPr>
      </w:pPr>
      <w:r>
        <w:rPr>
          <w:sz w:val="24"/>
          <w:szCs w:val="24"/>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373801" w:rsidRDefault="00373801" w:rsidP="00373801">
      <w:pPr>
        <w:pStyle w:val="ConsPlusNormal"/>
        <w:ind w:firstLine="851"/>
        <w:jc w:val="both"/>
        <w:rPr>
          <w:sz w:val="24"/>
          <w:szCs w:val="24"/>
        </w:rPr>
      </w:pPr>
      <w:r>
        <w:rPr>
          <w:sz w:val="24"/>
          <w:szCs w:val="24"/>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373801" w:rsidRDefault="00373801" w:rsidP="00373801">
      <w:pPr>
        <w:pStyle w:val="ConsPlusNormal"/>
        <w:ind w:firstLine="851"/>
        <w:jc w:val="both"/>
        <w:rPr>
          <w:sz w:val="24"/>
          <w:szCs w:val="24"/>
        </w:rPr>
      </w:pPr>
      <w:r>
        <w:rPr>
          <w:sz w:val="24"/>
          <w:szCs w:val="24"/>
        </w:rPr>
        <w:lastRenderedPageBreak/>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373801" w:rsidRDefault="00373801" w:rsidP="00373801">
      <w:pPr>
        <w:pStyle w:val="ConsPlusNormal"/>
        <w:ind w:firstLine="851"/>
        <w:jc w:val="both"/>
        <w:rPr>
          <w:sz w:val="24"/>
          <w:szCs w:val="24"/>
        </w:rPr>
      </w:pPr>
      <w:r>
        <w:rPr>
          <w:sz w:val="24"/>
          <w:szCs w:val="24"/>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373801" w:rsidRDefault="00373801" w:rsidP="00373801">
      <w:pPr>
        <w:pStyle w:val="ConsPlusNormal"/>
        <w:ind w:firstLine="851"/>
        <w:jc w:val="both"/>
        <w:rPr>
          <w:sz w:val="24"/>
          <w:szCs w:val="24"/>
        </w:rPr>
      </w:pPr>
      <w:r>
        <w:rPr>
          <w:sz w:val="24"/>
          <w:szCs w:val="24"/>
        </w:rPr>
        <w:t>6.7. Учет, содержание, клеймение, снос, обрезка, пересадка деревьев и кустарников производится специализированной организацией.</w:t>
      </w:r>
    </w:p>
    <w:p w:rsidR="00373801" w:rsidRDefault="00373801" w:rsidP="00373801">
      <w:pPr>
        <w:pStyle w:val="ConsPlusNormal"/>
        <w:ind w:firstLine="851"/>
        <w:jc w:val="both"/>
        <w:rPr>
          <w:sz w:val="24"/>
          <w:szCs w:val="24"/>
        </w:rPr>
      </w:pPr>
      <w:r>
        <w:rPr>
          <w:sz w:val="24"/>
          <w:szCs w:val="24"/>
        </w:rPr>
        <w:t>6.8. Администрация Комсомольского сельского поселения осуществляет контроль над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373801" w:rsidRDefault="00373801" w:rsidP="00373801">
      <w:pPr>
        <w:pStyle w:val="ConsPlusNormal"/>
        <w:ind w:firstLine="851"/>
        <w:jc w:val="both"/>
        <w:rPr>
          <w:sz w:val="24"/>
          <w:szCs w:val="24"/>
        </w:rPr>
      </w:pPr>
      <w:r>
        <w:rPr>
          <w:sz w:val="24"/>
          <w:szCs w:val="24"/>
        </w:rPr>
        <w:t>6.9. Самовольная вырубка деревьев и кустарников запрещается.</w:t>
      </w:r>
    </w:p>
    <w:p w:rsidR="00373801" w:rsidRDefault="00373801" w:rsidP="00373801">
      <w:pPr>
        <w:pStyle w:val="ConsPlusNormal"/>
        <w:ind w:firstLine="851"/>
        <w:jc w:val="both"/>
        <w:rPr>
          <w:sz w:val="24"/>
          <w:szCs w:val="24"/>
        </w:rPr>
      </w:pPr>
      <w:r>
        <w:rPr>
          <w:sz w:val="24"/>
          <w:szCs w:val="24"/>
        </w:rPr>
        <w:t xml:space="preserve">6.10. Снос зеленых насаждений общего пользования осуществляется на основании разрешительной документации, выдаваемой администрацией Комсомольского сельского поселения. </w:t>
      </w:r>
    </w:p>
    <w:p w:rsidR="00373801" w:rsidRDefault="00373801" w:rsidP="00373801">
      <w:pPr>
        <w:ind w:firstLine="851"/>
        <w:rPr>
          <w:rFonts w:cs="Arial"/>
        </w:rPr>
      </w:pPr>
      <w:r>
        <w:rPr>
          <w:rFonts w:cs="Arial"/>
        </w:rPr>
        <w:t>Порядок выдачи разрешений на снос зеленых насаждений общего пользования утверждается администрацией Комсомольского сельского поселения Рамонского муниципального района Воронежской области (в редакции решения от 27.12.2012 г. № 127).</w:t>
      </w:r>
    </w:p>
    <w:p w:rsidR="00373801" w:rsidRDefault="00373801" w:rsidP="00373801">
      <w:pPr>
        <w:pStyle w:val="ConsPlusNormal"/>
        <w:ind w:firstLine="851"/>
        <w:jc w:val="both"/>
        <w:rPr>
          <w:sz w:val="24"/>
          <w:szCs w:val="24"/>
        </w:rPr>
      </w:pPr>
      <w:r>
        <w:rPr>
          <w:sz w:val="24"/>
          <w:szCs w:val="24"/>
        </w:rPr>
        <w:t>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Комсомольского сельского поселения, производится только на основании разрешительной документации, выдаваемой администрацией Комсомольского сельского поселения.</w:t>
      </w:r>
    </w:p>
    <w:p w:rsidR="00373801" w:rsidRDefault="00373801" w:rsidP="00373801">
      <w:pPr>
        <w:ind w:firstLine="851"/>
        <w:rPr>
          <w:rFonts w:cs="Arial"/>
        </w:rPr>
      </w:pPr>
      <w:r>
        <w:rPr>
          <w:rFonts w:cs="Arial"/>
        </w:rPr>
        <w:t>Порядок выдачи разрешений на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Комсомольского сельского поселения Рамонского муниципального района Воронежской области утверждается администрацией Комсомольского сельского поселения Рамонского муниципального района Воронежской области (в редакции решения от 27.12.2012 г. № 127).</w:t>
      </w:r>
    </w:p>
    <w:p w:rsidR="00373801" w:rsidRDefault="00373801" w:rsidP="00373801">
      <w:pPr>
        <w:pStyle w:val="ConsPlusNormal"/>
        <w:ind w:firstLine="851"/>
        <w:jc w:val="both"/>
        <w:rPr>
          <w:sz w:val="24"/>
          <w:szCs w:val="24"/>
        </w:rPr>
      </w:pPr>
      <w:r>
        <w:rPr>
          <w:sz w:val="24"/>
          <w:szCs w:val="24"/>
        </w:rPr>
        <w:t xml:space="preserve">6.12. Если зеленые насаждения подлежат пересадке, место пересадки зеленых насаждений определяется администрацией Комсомольского сельского поселения. </w:t>
      </w:r>
    </w:p>
    <w:p w:rsidR="00373801" w:rsidRDefault="00373801" w:rsidP="00373801">
      <w:pPr>
        <w:pStyle w:val="ConsPlusNormal"/>
        <w:ind w:firstLine="851"/>
        <w:jc w:val="both"/>
        <w:rPr>
          <w:sz w:val="24"/>
          <w:szCs w:val="24"/>
        </w:rPr>
      </w:pPr>
      <w:r>
        <w:rPr>
          <w:sz w:val="24"/>
          <w:szCs w:val="24"/>
        </w:rPr>
        <w:t>6.13. Контроль законности сноса зеленых насаждений осуществляется администрацией Комсомольского сельского поселения.</w:t>
      </w:r>
    </w:p>
    <w:p w:rsidR="00373801" w:rsidRDefault="00373801" w:rsidP="00373801">
      <w:pPr>
        <w:pStyle w:val="ConsPlusNormal"/>
        <w:ind w:firstLine="851"/>
        <w:jc w:val="both"/>
        <w:rPr>
          <w:sz w:val="24"/>
          <w:szCs w:val="24"/>
        </w:rPr>
      </w:pPr>
      <w:r>
        <w:rPr>
          <w:sz w:val="24"/>
          <w:szCs w:val="24"/>
        </w:rPr>
        <w:t>6.14.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373801" w:rsidRDefault="00373801" w:rsidP="00373801">
      <w:pPr>
        <w:pStyle w:val="ConsPlusNormal"/>
        <w:ind w:firstLine="851"/>
        <w:jc w:val="both"/>
        <w:rPr>
          <w:sz w:val="24"/>
          <w:szCs w:val="24"/>
        </w:rPr>
      </w:pPr>
      <w:r>
        <w:rPr>
          <w:sz w:val="24"/>
          <w:szCs w:val="24"/>
        </w:rPr>
        <w:t>6.15.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373801" w:rsidRDefault="00373801" w:rsidP="00373801">
      <w:pPr>
        <w:pStyle w:val="ConsPlusNormal"/>
        <w:ind w:firstLine="851"/>
        <w:jc w:val="both"/>
        <w:rPr>
          <w:sz w:val="24"/>
          <w:szCs w:val="24"/>
        </w:rPr>
      </w:pPr>
      <w:r>
        <w:rPr>
          <w:sz w:val="24"/>
          <w:szCs w:val="24"/>
        </w:rPr>
        <w:t>6.16.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373801" w:rsidRDefault="00373801" w:rsidP="00373801">
      <w:pPr>
        <w:pStyle w:val="ConsPlusNormal"/>
        <w:ind w:firstLine="851"/>
        <w:jc w:val="both"/>
        <w:rPr>
          <w:sz w:val="24"/>
          <w:szCs w:val="24"/>
        </w:rPr>
      </w:pPr>
      <w:r>
        <w:rPr>
          <w:sz w:val="24"/>
          <w:szCs w:val="24"/>
        </w:rPr>
        <w:lastRenderedPageBreak/>
        <w:t>6.17.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373801" w:rsidRDefault="00373801" w:rsidP="00373801">
      <w:pPr>
        <w:pStyle w:val="ConsPlusNormal"/>
        <w:ind w:firstLine="851"/>
        <w:jc w:val="both"/>
        <w:rPr>
          <w:sz w:val="24"/>
          <w:szCs w:val="24"/>
        </w:rPr>
      </w:pPr>
      <w:r>
        <w:rPr>
          <w:sz w:val="24"/>
          <w:szCs w:val="24"/>
        </w:rPr>
        <w:t>6.18. На территориях зеленых насаждений сельского поселения запрещается:</w:t>
      </w:r>
    </w:p>
    <w:p w:rsidR="00373801" w:rsidRDefault="00373801" w:rsidP="00373801">
      <w:pPr>
        <w:pStyle w:val="ConsPlusNormal"/>
        <w:ind w:left="709" w:firstLine="851"/>
        <w:jc w:val="both"/>
        <w:rPr>
          <w:sz w:val="24"/>
          <w:szCs w:val="24"/>
        </w:rPr>
      </w:pPr>
      <w:r>
        <w:rPr>
          <w:sz w:val="24"/>
          <w:szCs w:val="24"/>
        </w:rPr>
        <w:t>- ходить и лежать на газонах и в молодых лесных посадках;</w:t>
      </w:r>
    </w:p>
    <w:p w:rsidR="00373801" w:rsidRDefault="00373801" w:rsidP="00373801">
      <w:pPr>
        <w:pStyle w:val="ConsPlusNormal"/>
        <w:ind w:left="709" w:firstLine="851"/>
        <w:jc w:val="both"/>
        <w:rPr>
          <w:sz w:val="24"/>
          <w:szCs w:val="24"/>
        </w:rPr>
      </w:pPr>
      <w:r>
        <w:rPr>
          <w:sz w:val="24"/>
          <w:szCs w:val="24"/>
        </w:rPr>
        <w:t>- ломать деревья, кустарники, сучья и ветви;</w:t>
      </w:r>
    </w:p>
    <w:p w:rsidR="00373801" w:rsidRDefault="00373801" w:rsidP="00373801">
      <w:pPr>
        <w:pStyle w:val="ConsPlusNormal"/>
        <w:ind w:left="709" w:firstLine="851"/>
        <w:jc w:val="both"/>
        <w:rPr>
          <w:sz w:val="24"/>
          <w:szCs w:val="24"/>
        </w:rPr>
      </w:pPr>
      <w:r>
        <w:rPr>
          <w:sz w:val="24"/>
          <w:szCs w:val="24"/>
        </w:rPr>
        <w:t>- разбивать палатки и разводить костры;</w:t>
      </w:r>
    </w:p>
    <w:p w:rsidR="00373801" w:rsidRDefault="00373801" w:rsidP="00373801">
      <w:pPr>
        <w:pStyle w:val="ConsPlusNormal"/>
        <w:ind w:left="709" w:firstLine="851"/>
        <w:jc w:val="both"/>
        <w:rPr>
          <w:sz w:val="24"/>
          <w:szCs w:val="24"/>
        </w:rPr>
      </w:pPr>
      <w:r>
        <w:rPr>
          <w:sz w:val="24"/>
          <w:szCs w:val="24"/>
        </w:rPr>
        <w:t>- засорять газоны, цветники, дорожки и водоемы;</w:t>
      </w:r>
    </w:p>
    <w:p w:rsidR="00373801" w:rsidRDefault="00373801" w:rsidP="00373801">
      <w:pPr>
        <w:pStyle w:val="ConsPlusNormal"/>
        <w:ind w:left="709" w:firstLine="851"/>
        <w:jc w:val="both"/>
        <w:rPr>
          <w:sz w:val="24"/>
          <w:szCs w:val="24"/>
        </w:rPr>
      </w:pPr>
      <w:r>
        <w:rPr>
          <w:sz w:val="24"/>
          <w:szCs w:val="24"/>
        </w:rPr>
        <w:t>- портить скульптуры, скамейки, ограды;</w:t>
      </w:r>
    </w:p>
    <w:p w:rsidR="00373801" w:rsidRDefault="00373801" w:rsidP="00373801">
      <w:pPr>
        <w:pStyle w:val="ConsPlusNormal"/>
        <w:ind w:left="709" w:firstLine="851"/>
        <w:jc w:val="both"/>
        <w:rPr>
          <w:sz w:val="24"/>
          <w:szCs w:val="24"/>
        </w:rPr>
      </w:pPr>
      <w:r>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73801" w:rsidRDefault="00373801" w:rsidP="00373801">
      <w:pPr>
        <w:pStyle w:val="ConsPlusNormal"/>
        <w:ind w:left="709" w:firstLine="851"/>
        <w:jc w:val="both"/>
        <w:rPr>
          <w:sz w:val="24"/>
          <w:szCs w:val="24"/>
        </w:rPr>
      </w:pPr>
      <w:r>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373801" w:rsidRDefault="00373801" w:rsidP="00373801">
      <w:pPr>
        <w:pStyle w:val="ConsPlusNormal"/>
        <w:ind w:left="709" w:firstLine="851"/>
        <w:jc w:val="both"/>
        <w:rPr>
          <w:sz w:val="24"/>
          <w:szCs w:val="24"/>
        </w:rPr>
      </w:pPr>
      <w:r>
        <w:rPr>
          <w:sz w:val="24"/>
          <w:szCs w:val="24"/>
        </w:rPr>
        <w:t>- парковать автотранспортные средства на газонах;</w:t>
      </w:r>
    </w:p>
    <w:p w:rsidR="00373801" w:rsidRDefault="00373801" w:rsidP="00373801">
      <w:pPr>
        <w:pStyle w:val="ConsPlusNormal"/>
        <w:ind w:left="709" w:firstLine="851"/>
        <w:jc w:val="both"/>
        <w:rPr>
          <w:sz w:val="24"/>
          <w:szCs w:val="24"/>
        </w:rPr>
      </w:pPr>
      <w:r>
        <w:rPr>
          <w:sz w:val="24"/>
          <w:szCs w:val="24"/>
        </w:rPr>
        <w:t>- пасти скот;</w:t>
      </w:r>
    </w:p>
    <w:p w:rsidR="00373801" w:rsidRDefault="00373801" w:rsidP="00373801">
      <w:pPr>
        <w:pStyle w:val="ConsPlusNormal"/>
        <w:ind w:left="709" w:firstLine="851"/>
        <w:jc w:val="both"/>
        <w:rPr>
          <w:sz w:val="24"/>
          <w:szCs w:val="24"/>
        </w:rPr>
      </w:pPr>
      <w:r>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73801" w:rsidRDefault="00373801" w:rsidP="00373801">
      <w:pPr>
        <w:pStyle w:val="ConsPlusNormal"/>
        <w:ind w:left="709" w:firstLine="851"/>
        <w:jc w:val="both"/>
        <w:rPr>
          <w:sz w:val="24"/>
          <w:szCs w:val="24"/>
        </w:rPr>
      </w:pPr>
      <w:r>
        <w:rPr>
          <w:sz w:val="24"/>
          <w:szCs w:val="24"/>
        </w:rPr>
        <w:t>- производить строительные и ремонтные работы без ограждений насаждений щитами, гарантирующими защиту их от повреждений;</w:t>
      </w:r>
    </w:p>
    <w:p w:rsidR="00373801" w:rsidRDefault="00373801" w:rsidP="00373801">
      <w:pPr>
        <w:pStyle w:val="ConsPlusNormal"/>
        <w:ind w:left="709" w:firstLine="851"/>
        <w:jc w:val="both"/>
        <w:rPr>
          <w:sz w:val="24"/>
          <w:szCs w:val="24"/>
        </w:rPr>
      </w:pPr>
      <w:r>
        <w:rPr>
          <w:sz w:val="24"/>
          <w:szCs w:val="24"/>
        </w:rPr>
        <w:t>- обнажать корни деревьев на расстоянии ближе 1,5 м от ствола и засыпать шейки деревьев землей или строительным мусором;</w:t>
      </w:r>
    </w:p>
    <w:p w:rsidR="00373801" w:rsidRDefault="00373801" w:rsidP="00373801">
      <w:pPr>
        <w:pStyle w:val="ConsPlusNormal"/>
        <w:ind w:left="709" w:firstLine="851"/>
        <w:jc w:val="both"/>
        <w:rPr>
          <w:sz w:val="24"/>
          <w:szCs w:val="24"/>
        </w:rPr>
      </w:pPr>
      <w:r>
        <w:rPr>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73801" w:rsidRDefault="00373801" w:rsidP="00373801">
      <w:pPr>
        <w:pStyle w:val="ConsPlusNormal"/>
        <w:ind w:left="709" w:firstLine="851"/>
        <w:jc w:val="both"/>
        <w:rPr>
          <w:sz w:val="24"/>
          <w:szCs w:val="24"/>
        </w:rPr>
      </w:pPr>
      <w:r>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73801" w:rsidRDefault="00373801" w:rsidP="00373801">
      <w:pPr>
        <w:pStyle w:val="ConsPlusNormal"/>
        <w:ind w:left="709" w:firstLine="851"/>
        <w:jc w:val="both"/>
        <w:rPr>
          <w:sz w:val="24"/>
          <w:szCs w:val="24"/>
        </w:rPr>
      </w:pPr>
      <w:r>
        <w:rPr>
          <w:sz w:val="24"/>
          <w:szCs w:val="24"/>
        </w:rPr>
        <w:t>- добывать растительную землю, песок и производить другие раскопки;</w:t>
      </w:r>
    </w:p>
    <w:p w:rsidR="00373801" w:rsidRDefault="00373801" w:rsidP="00373801">
      <w:pPr>
        <w:pStyle w:val="ConsPlusNormal"/>
        <w:ind w:left="709" w:firstLine="851"/>
        <w:jc w:val="both"/>
        <w:rPr>
          <w:sz w:val="24"/>
          <w:szCs w:val="24"/>
        </w:rPr>
      </w:pPr>
      <w:r>
        <w:rPr>
          <w:sz w:val="24"/>
          <w:szCs w:val="24"/>
        </w:rPr>
        <w:t>- выгуливать и отпускать с поводка собак в парках, лесопарках, скверах и на иных территориях зеленых насаждений;</w:t>
      </w:r>
    </w:p>
    <w:p w:rsidR="00373801" w:rsidRDefault="00373801" w:rsidP="00373801">
      <w:pPr>
        <w:pStyle w:val="ConsPlusNormal"/>
        <w:ind w:left="709" w:firstLine="851"/>
        <w:jc w:val="both"/>
        <w:rPr>
          <w:sz w:val="24"/>
          <w:szCs w:val="24"/>
        </w:rPr>
      </w:pPr>
      <w:r>
        <w:rPr>
          <w:sz w:val="24"/>
          <w:szCs w:val="24"/>
        </w:rPr>
        <w:t>- сжигать листву и мусор на территории общего пользования муниципального образования.</w:t>
      </w:r>
    </w:p>
    <w:p w:rsidR="00373801" w:rsidRDefault="00373801" w:rsidP="00373801">
      <w:pPr>
        <w:pStyle w:val="ConsPlusNormal"/>
        <w:ind w:firstLine="851"/>
        <w:jc w:val="both"/>
        <w:rPr>
          <w:sz w:val="24"/>
          <w:szCs w:val="24"/>
        </w:rPr>
      </w:pPr>
      <w:r>
        <w:rPr>
          <w:sz w:val="24"/>
          <w:szCs w:val="24"/>
        </w:rPr>
        <w:t>6.19. Ответственность за сохранность зеленых насаждений на территории Комсомольского сельского поселения возлагается:</w:t>
      </w:r>
    </w:p>
    <w:p w:rsidR="00373801" w:rsidRDefault="00373801" w:rsidP="00373801">
      <w:pPr>
        <w:pStyle w:val="ConsPlusNormal"/>
        <w:ind w:firstLine="851"/>
        <w:jc w:val="both"/>
        <w:rPr>
          <w:sz w:val="24"/>
          <w:szCs w:val="24"/>
        </w:rPr>
      </w:pPr>
      <w:r>
        <w:rPr>
          <w:sz w:val="24"/>
          <w:szCs w:val="24"/>
        </w:rPr>
        <w:t>6.19.1. На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p>
    <w:p w:rsidR="00373801" w:rsidRDefault="00373801" w:rsidP="00373801">
      <w:pPr>
        <w:pStyle w:val="ConsPlusNormal"/>
        <w:ind w:firstLine="851"/>
        <w:jc w:val="both"/>
        <w:rPr>
          <w:sz w:val="24"/>
          <w:szCs w:val="24"/>
        </w:rPr>
      </w:pPr>
      <w:r>
        <w:rPr>
          <w:sz w:val="24"/>
          <w:szCs w:val="24"/>
        </w:rPr>
        <w:t>6.19.2.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373801" w:rsidRDefault="00373801" w:rsidP="00373801">
      <w:pPr>
        <w:pStyle w:val="ConsPlusNormal"/>
        <w:ind w:firstLine="851"/>
        <w:jc w:val="both"/>
        <w:rPr>
          <w:sz w:val="24"/>
          <w:szCs w:val="24"/>
        </w:rPr>
      </w:pPr>
      <w:r>
        <w:rPr>
          <w:sz w:val="24"/>
          <w:szCs w:val="24"/>
        </w:rPr>
        <w:t>6.19.3.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373801" w:rsidRDefault="00373801" w:rsidP="00373801">
      <w:pPr>
        <w:pStyle w:val="ConsPlusNormal"/>
        <w:ind w:firstLine="851"/>
        <w:jc w:val="both"/>
        <w:rPr>
          <w:sz w:val="24"/>
          <w:szCs w:val="24"/>
        </w:rPr>
      </w:pPr>
      <w:r>
        <w:rPr>
          <w:sz w:val="24"/>
          <w:szCs w:val="24"/>
        </w:rPr>
        <w:t>6.19.4. На территориях, отведенных под застройку со дня начала работ, - на руководителей строительных организаций и лиц, которым отведены участки.</w:t>
      </w:r>
    </w:p>
    <w:p w:rsidR="00373801" w:rsidRDefault="00373801" w:rsidP="00373801">
      <w:pPr>
        <w:pStyle w:val="ConsPlusNormal"/>
        <w:ind w:firstLine="851"/>
        <w:jc w:val="both"/>
        <w:rPr>
          <w:sz w:val="24"/>
          <w:szCs w:val="24"/>
        </w:rPr>
      </w:pPr>
      <w:r>
        <w:rPr>
          <w:sz w:val="24"/>
          <w:szCs w:val="24"/>
        </w:rPr>
        <w:lastRenderedPageBreak/>
        <w:t>6.20.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373801" w:rsidRDefault="00373801" w:rsidP="00373801">
      <w:pPr>
        <w:pStyle w:val="ConsPlusNormal"/>
        <w:ind w:firstLine="851"/>
        <w:jc w:val="both"/>
        <w:rPr>
          <w:sz w:val="24"/>
          <w:szCs w:val="24"/>
        </w:rPr>
      </w:pPr>
      <w:r>
        <w:rPr>
          <w:sz w:val="24"/>
          <w:szCs w:val="24"/>
        </w:rPr>
        <w:t>6.21.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73801" w:rsidRDefault="00373801" w:rsidP="00373801">
      <w:pPr>
        <w:ind w:firstLine="709"/>
        <w:jc w:val="center"/>
        <w:rPr>
          <w:rFonts w:cs="Arial"/>
        </w:rPr>
      </w:pPr>
    </w:p>
    <w:p w:rsidR="00373801" w:rsidRDefault="00373801" w:rsidP="00373801">
      <w:pPr>
        <w:ind w:firstLine="709"/>
        <w:jc w:val="center"/>
        <w:rPr>
          <w:rFonts w:cs="Arial"/>
        </w:rPr>
      </w:pPr>
      <w:r>
        <w:rPr>
          <w:rFonts w:cs="Arial"/>
        </w:rPr>
        <w:t xml:space="preserve">7. Установка и содержание малых архитектурных форм и объектов мелкорозничной (торговой) сети </w:t>
      </w:r>
    </w:p>
    <w:p w:rsidR="00373801" w:rsidRDefault="00373801" w:rsidP="00373801">
      <w:pPr>
        <w:ind w:firstLine="709"/>
        <w:jc w:val="center"/>
        <w:rPr>
          <w:rFonts w:cs="Arial"/>
        </w:rPr>
      </w:pPr>
      <w:r>
        <w:rPr>
          <w:rFonts w:cs="Arial"/>
        </w:rPr>
        <w:t xml:space="preserve">(нумерация раздела 7 в редакции решения от </w:t>
      </w:r>
      <w:r>
        <w:rPr>
          <w:rFonts w:cs="Arial"/>
          <w:szCs w:val="28"/>
        </w:rPr>
        <w:t>07.09.2022 № 99</w:t>
      </w:r>
      <w:r>
        <w:rPr>
          <w:rFonts w:cs="Arial"/>
        </w:rPr>
        <w:t>)</w:t>
      </w:r>
    </w:p>
    <w:p w:rsidR="00373801" w:rsidRDefault="00373801" w:rsidP="00373801">
      <w:pPr>
        <w:pStyle w:val="ConsPlusNormal"/>
        <w:ind w:firstLine="709"/>
        <w:jc w:val="both"/>
        <w:rPr>
          <w:sz w:val="24"/>
          <w:szCs w:val="24"/>
        </w:rPr>
      </w:pPr>
    </w:p>
    <w:p w:rsidR="00373801" w:rsidRDefault="00373801" w:rsidP="00373801">
      <w:pPr>
        <w:pStyle w:val="ConsPlusNormal"/>
        <w:ind w:firstLine="709"/>
        <w:jc w:val="both"/>
        <w:rPr>
          <w:sz w:val="24"/>
          <w:szCs w:val="24"/>
        </w:rPr>
      </w:pPr>
      <w:r>
        <w:rPr>
          <w:sz w:val="24"/>
          <w:szCs w:val="24"/>
        </w:rPr>
        <w:t>7.1. Установка и эксплуатация объектов мелкорозничной торговли на территории Комсомольского сельского поселения производятся в соответствии со схемой размещения нестационарных торговых объектов на территории Комсомольского сельского поселения, утвержденной администрацией Комсомольского сельского поселения.</w:t>
      </w:r>
    </w:p>
    <w:p w:rsidR="00373801" w:rsidRDefault="00373801" w:rsidP="00373801">
      <w:pPr>
        <w:pStyle w:val="ConsPlusNormal"/>
        <w:ind w:firstLine="709"/>
        <w:jc w:val="both"/>
        <w:rPr>
          <w:sz w:val="24"/>
          <w:szCs w:val="24"/>
        </w:rPr>
      </w:pPr>
      <w:r>
        <w:rPr>
          <w:sz w:val="24"/>
          <w:szCs w:val="24"/>
        </w:rPr>
        <w:t>7.2. Владельцы малых архитектурных форм и объектов мелкорозничной (торговой) сети обязаны:</w:t>
      </w:r>
    </w:p>
    <w:p w:rsidR="00373801" w:rsidRDefault="00373801" w:rsidP="00373801">
      <w:pPr>
        <w:pStyle w:val="ConsPlusNormal"/>
        <w:ind w:firstLine="709"/>
        <w:jc w:val="both"/>
        <w:rPr>
          <w:sz w:val="24"/>
          <w:szCs w:val="24"/>
        </w:rPr>
      </w:pPr>
      <w:r>
        <w:rPr>
          <w:sz w:val="24"/>
          <w:szCs w:val="24"/>
        </w:rPr>
        <w:t>7.2.1. Содержать малые архитектурные формы, производить их ремонт и окраску.</w:t>
      </w:r>
    </w:p>
    <w:p w:rsidR="00373801" w:rsidRDefault="00373801" w:rsidP="00373801">
      <w:pPr>
        <w:pStyle w:val="ConsPlusNormal"/>
        <w:ind w:firstLine="709"/>
        <w:jc w:val="both"/>
        <w:rPr>
          <w:sz w:val="24"/>
          <w:szCs w:val="24"/>
        </w:rPr>
      </w:pPr>
      <w:r>
        <w:rPr>
          <w:sz w:val="24"/>
          <w:szCs w:val="24"/>
        </w:rPr>
        <w:t>7.2.2.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373801" w:rsidRDefault="00373801" w:rsidP="00373801">
      <w:pPr>
        <w:pStyle w:val="ConsPlusNormal"/>
        <w:ind w:firstLine="709"/>
        <w:jc w:val="both"/>
        <w:rPr>
          <w:sz w:val="24"/>
          <w:szCs w:val="24"/>
        </w:rPr>
      </w:pPr>
      <w:r>
        <w:rPr>
          <w:sz w:val="24"/>
          <w:szCs w:val="24"/>
        </w:rPr>
        <w:t>7.2.3.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373801" w:rsidRDefault="00373801" w:rsidP="00373801">
      <w:pPr>
        <w:pStyle w:val="ConsPlusNormal"/>
        <w:ind w:firstLine="709"/>
        <w:jc w:val="both"/>
        <w:rPr>
          <w:sz w:val="24"/>
          <w:szCs w:val="24"/>
        </w:rPr>
      </w:pPr>
      <w:r>
        <w:rPr>
          <w:sz w:val="24"/>
          <w:szCs w:val="24"/>
        </w:rPr>
        <w:t>7.3. Запрещается:</w:t>
      </w:r>
    </w:p>
    <w:p w:rsidR="00373801" w:rsidRDefault="00373801" w:rsidP="00373801">
      <w:pPr>
        <w:pStyle w:val="ConsPlusNormal"/>
        <w:ind w:firstLine="709"/>
        <w:jc w:val="both"/>
        <w:rPr>
          <w:sz w:val="24"/>
          <w:szCs w:val="24"/>
        </w:rPr>
      </w:pPr>
      <w:r>
        <w:rPr>
          <w:sz w:val="24"/>
          <w:szCs w:val="24"/>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373801" w:rsidRDefault="00373801" w:rsidP="00373801">
      <w:pPr>
        <w:pStyle w:val="ConsPlusNormal"/>
        <w:ind w:firstLine="709"/>
        <w:jc w:val="both"/>
        <w:rPr>
          <w:sz w:val="24"/>
          <w:szCs w:val="24"/>
        </w:rPr>
      </w:pPr>
      <w:r>
        <w:rPr>
          <w:sz w:val="24"/>
          <w:szCs w:val="24"/>
        </w:rPr>
        <w:t xml:space="preserve">7.3.2. Размещать объекты мелкорозничной (торговой) сети на транзитной части тротуаров и пешеходных путей. </w:t>
      </w:r>
    </w:p>
    <w:p w:rsidR="00373801" w:rsidRDefault="00373801" w:rsidP="00373801">
      <w:pPr>
        <w:pStyle w:val="ConsPlusNormal"/>
        <w:ind w:firstLine="709"/>
        <w:jc w:val="center"/>
        <w:rPr>
          <w:sz w:val="24"/>
          <w:szCs w:val="24"/>
        </w:rPr>
      </w:pPr>
    </w:p>
    <w:p w:rsidR="00373801" w:rsidRDefault="00373801" w:rsidP="00373801">
      <w:pPr>
        <w:ind w:firstLine="0"/>
        <w:jc w:val="center"/>
        <w:rPr>
          <w:rFonts w:cs="Arial"/>
        </w:rPr>
      </w:pPr>
      <w:r>
        <w:rPr>
          <w:rFonts w:cs="Arial"/>
        </w:rPr>
        <w:t>8. Размещение и эксплуатация объектов наружной рекламы и информации</w:t>
      </w:r>
    </w:p>
    <w:p w:rsidR="00373801" w:rsidRDefault="00373801" w:rsidP="00373801">
      <w:pPr>
        <w:ind w:firstLine="0"/>
        <w:jc w:val="center"/>
        <w:rPr>
          <w:rFonts w:cs="Arial"/>
        </w:rPr>
      </w:pPr>
      <w:r>
        <w:rPr>
          <w:rFonts w:cs="Arial"/>
        </w:rPr>
        <w:t xml:space="preserve">(нумерация раздела 8 в редакции решения от </w:t>
      </w:r>
      <w:r>
        <w:rPr>
          <w:rFonts w:cs="Arial"/>
          <w:szCs w:val="28"/>
        </w:rPr>
        <w:t>07.09.2022 № 98</w:t>
      </w:r>
      <w:r>
        <w:rPr>
          <w:rFonts w:cs="Arial"/>
        </w:rPr>
        <w:t>)</w:t>
      </w:r>
    </w:p>
    <w:p w:rsidR="00373801" w:rsidRDefault="00373801" w:rsidP="00373801">
      <w:pPr>
        <w:ind w:firstLine="709"/>
        <w:rPr>
          <w:rFonts w:cs="Arial"/>
        </w:rPr>
      </w:pPr>
    </w:p>
    <w:p w:rsidR="00373801" w:rsidRDefault="00373801" w:rsidP="00373801">
      <w:pPr>
        <w:autoSpaceDE w:val="0"/>
        <w:autoSpaceDN w:val="0"/>
        <w:adjustRightInd w:val="0"/>
        <w:ind w:firstLine="709"/>
        <w:rPr>
          <w:rFonts w:cs="Arial"/>
        </w:rPr>
      </w:pPr>
      <w:r>
        <w:rPr>
          <w:rFonts w:cs="Arial"/>
        </w:rPr>
        <w:t>8.1. При размещении средств наружной рекламы и информации на территории населенного пункта рекомендуется производить согласно ГОСТ Р 52044.</w:t>
      </w:r>
    </w:p>
    <w:p w:rsidR="00373801" w:rsidRDefault="00373801" w:rsidP="00373801">
      <w:pPr>
        <w:pStyle w:val="ConsPlusNormal"/>
        <w:ind w:firstLine="709"/>
        <w:jc w:val="both"/>
        <w:rPr>
          <w:sz w:val="24"/>
          <w:szCs w:val="24"/>
        </w:rPr>
      </w:pPr>
      <w:r>
        <w:rPr>
          <w:sz w:val="24"/>
          <w:szCs w:val="24"/>
        </w:rPr>
        <w:t xml:space="preserve">8.2.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sz w:val="24"/>
          <w:szCs w:val="24"/>
        </w:rPr>
        <w:t>газосветовых</w:t>
      </w:r>
      <w:proofErr w:type="spellEnd"/>
      <w:r>
        <w:rPr>
          <w:sz w:val="24"/>
          <w:szCs w:val="24"/>
        </w:rPr>
        <w:t xml:space="preserve"> трубок и электроламп.</w:t>
      </w:r>
    </w:p>
    <w:p w:rsidR="00373801" w:rsidRDefault="00373801" w:rsidP="00373801">
      <w:pPr>
        <w:pStyle w:val="ConsPlusNormal"/>
        <w:ind w:firstLine="709"/>
        <w:jc w:val="both"/>
        <w:rPr>
          <w:sz w:val="24"/>
          <w:szCs w:val="24"/>
        </w:rPr>
      </w:pPr>
      <w:r>
        <w:rPr>
          <w:sz w:val="24"/>
          <w:szCs w:val="24"/>
        </w:rPr>
        <w:lastRenderedPageBreak/>
        <w:t>8.3. В случае неисправности отдельных знаков реклама или вывески должны выключаться полностью. Вывески должны находиться в чистом и опрятном состоянии.</w:t>
      </w:r>
    </w:p>
    <w:p w:rsidR="00373801" w:rsidRDefault="00373801" w:rsidP="00373801">
      <w:pPr>
        <w:pStyle w:val="ConsPlusNormal"/>
        <w:ind w:firstLine="709"/>
        <w:jc w:val="both"/>
        <w:rPr>
          <w:sz w:val="24"/>
          <w:szCs w:val="24"/>
        </w:rPr>
      </w:pPr>
      <w:r>
        <w:rPr>
          <w:sz w:val="24"/>
          <w:szCs w:val="24"/>
        </w:rPr>
        <w:t>8.4. Витрины должны быть оборудованы специальными осветительными приборами.</w:t>
      </w:r>
    </w:p>
    <w:p w:rsidR="00373801" w:rsidRDefault="00373801" w:rsidP="00373801">
      <w:pPr>
        <w:pStyle w:val="ConsPlusNormal"/>
        <w:ind w:firstLine="709"/>
        <w:jc w:val="both"/>
        <w:rPr>
          <w:sz w:val="24"/>
          <w:szCs w:val="24"/>
        </w:rPr>
      </w:pPr>
      <w:r>
        <w:rPr>
          <w:sz w:val="24"/>
          <w:szCs w:val="24"/>
        </w:rPr>
        <w:t>8.5. Расклейка газет, афиш, плакатов, различного рода объявлений и реклам разрешается только на специально установленных стендах.</w:t>
      </w:r>
    </w:p>
    <w:p w:rsidR="00373801" w:rsidRDefault="00373801" w:rsidP="00373801">
      <w:pPr>
        <w:pStyle w:val="ConsPlusNormal"/>
        <w:ind w:firstLine="709"/>
        <w:jc w:val="both"/>
        <w:rPr>
          <w:sz w:val="24"/>
          <w:szCs w:val="24"/>
        </w:rPr>
      </w:pPr>
      <w:r>
        <w:rPr>
          <w:sz w:val="24"/>
          <w:szCs w:val="24"/>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373801" w:rsidRDefault="00373801" w:rsidP="00373801">
      <w:pPr>
        <w:pStyle w:val="ConsPlusNormal"/>
        <w:ind w:firstLine="709"/>
        <w:jc w:val="both"/>
        <w:rPr>
          <w:sz w:val="24"/>
          <w:szCs w:val="24"/>
        </w:rPr>
      </w:pPr>
      <w:r>
        <w:rPr>
          <w:sz w:val="24"/>
          <w:szCs w:val="24"/>
        </w:rPr>
        <w:t>8.6.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373801" w:rsidRDefault="00373801" w:rsidP="00373801">
      <w:pPr>
        <w:pStyle w:val="ConsPlusNormal"/>
        <w:ind w:firstLine="709"/>
        <w:jc w:val="both"/>
        <w:rPr>
          <w:sz w:val="24"/>
          <w:szCs w:val="24"/>
        </w:rPr>
      </w:pPr>
      <w:r>
        <w:rPr>
          <w:sz w:val="24"/>
          <w:szCs w:val="24"/>
        </w:rPr>
        <w:t>8.7.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373801" w:rsidRDefault="00373801" w:rsidP="00373801">
      <w:pPr>
        <w:pStyle w:val="ConsPlusNormal"/>
        <w:ind w:firstLine="709"/>
        <w:jc w:val="both"/>
        <w:rPr>
          <w:sz w:val="24"/>
          <w:szCs w:val="24"/>
        </w:rPr>
      </w:pPr>
      <w:r>
        <w:rPr>
          <w:sz w:val="24"/>
          <w:szCs w:val="24"/>
        </w:rPr>
        <w:t>8.8.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373801" w:rsidRDefault="00373801" w:rsidP="00373801">
      <w:pPr>
        <w:pStyle w:val="ConsPlusNormal"/>
        <w:ind w:firstLine="709"/>
        <w:jc w:val="both"/>
        <w:rPr>
          <w:sz w:val="24"/>
          <w:szCs w:val="24"/>
        </w:rPr>
      </w:pPr>
      <w:r>
        <w:rPr>
          <w:sz w:val="24"/>
          <w:szCs w:val="24"/>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373801" w:rsidRDefault="00373801" w:rsidP="00373801">
      <w:pPr>
        <w:pStyle w:val="ConsPlusNormal"/>
        <w:ind w:firstLine="709"/>
        <w:jc w:val="both"/>
        <w:rPr>
          <w:sz w:val="24"/>
          <w:szCs w:val="24"/>
        </w:rPr>
      </w:pPr>
      <w:r>
        <w:rPr>
          <w:sz w:val="24"/>
          <w:szCs w:val="24"/>
        </w:rPr>
        <w:t>8.9.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373801" w:rsidRDefault="00373801" w:rsidP="00373801">
      <w:pPr>
        <w:pStyle w:val="ConsPlusNormal"/>
        <w:ind w:firstLine="709"/>
        <w:jc w:val="both"/>
        <w:rPr>
          <w:sz w:val="24"/>
          <w:szCs w:val="24"/>
        </w:rPr>
      </w:pPr>
    </w:p>
    <w:p w:rsidR="00373801" w:rsidRDefault="00373801" w:rsidP="00373801">
      <w:pPr>
        <w:ind w:firstLine="709"/>
        <w:jc w:val="center"/>
        <w:rPr>
          <w:rFonts w:cs="Arial"/>
        </w:rPr>
      </w:pPr>
      <w:r>
        <w:rPr>
          <w:rFonts w:cs="Arial"/>
        </w:rPr>
        <w:t>9. Ремонт и содержание зданий и сооружений</w:t>
      </w:r>
    </w:p>
    <w:p w:rsidR="00373801" w:rsidRDefault="00373801" w:rsidP="00373801">
      <w:pPr>
        <w:ind w:firstLine="709"/>
        <w:jc w:val="center"/>
        <w:rPr>
          <w:rFonts w:cs="Arial"/>
        </w:rPr>
      </w:pPr>
      <w:r>
        <w:rPr>
          <w:rFonts w:cs="Arial"/>
        </w:rPr>
        <w:t xml:space="preserve">(нумерация раздела 9 в редакции решения от </w:t>
      </w:r>
      <w:r>
        <w:rPr>
          <w:rFonts w:cs="Arial"/>
          <w:szCs w:val="28"/>
        </w:rPr>
        <w:t>07.09.2022 № 99),</w:t>
      </w:r>
    </w:p>
    <w:p w:rsidR="00373801" w:rsidRDefault="00373801" w:rsidP="00373801">
      <w:pPr>
        <w:ind w:firstLine="709"/>
        <w:jc w:val="center"/>
      </w:pPr>
      <w:r>
        <w:rPr>
          <w:rFonts w:cs="Arial"/>
        </w:rPr>
        <w:t xml:space="preserve">(раздел 9 </w:t>
      </w:r>
      <w:r>
        <w:t>в редакции решения от 27.05.2016 № 48)</w:t>
      </w:r>
    </w:p>
    <w:p w:rsidR="00373801" w:rsidRDefault="00373801" w:rsidP="00373801">
      <w:pPr>
        <w:ind w:firstLine="709"/>
        <w:rPr>
          <w:rFonts w:cs="Arial"/>
          <w:shd w:val="clear" w:color="auto" w:fill="FFFFFF"/>
        </w:rPr>
      </w:pPr>
    </w:p>
    <w:p w:rsidR="00373801" w:rsidRDefault="00373801" w:rsidP="00373801">
      <w:pPr>
        <w:ind w:firstLine="709"/>
        <w:rPr>
          <w:rFonts w:cs="Arial"/>
          <w:shd w:val="clear" w:color="auto" w:fill="FFFFFF"/>
        </w:rPr>
      </w:pPr>
      <w:r>
        <w:rPr>
          <w:rFonts w:cs="Arial"/>
          <w:shd w:val="clear" w:color="auto" w:fill="FFFFFF"/>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373801" w:rsidRDefault="00373801" w:rsidP="00373801">
      <w:pPr>
        <w:ind w:firstLine="709"/>
        <w:rPr>
          <w:rFonts w:cs="Arial"/>
          <w:shd w:val="clear" w:color="auto" w:fill="FFFFFF"/>
        </w:rPr>
      </w:pPr>
      <w:r>
        <w:rPr>
          <w:rFonts w:cs="Arial"/>
          <w:shd w:val="clear" w:color="auto" w:fill="FFFFFF"/>
        </w:rPr>
        <w:t xml:space="preserve">9.2. Установка указателей на зданиях с обозначением наименования улицы и номерных знаков домов, утвержденного образца, а на угловых домах - названия </w:t>
      </w:r>
      <w:r>
        <w:rPr>
          <w:rFonts w:cs="Arial"/>
          <w:shd w:val="clear" w:color="auto" w:fill="FFFFFF"/>
        </w:rPr>
        <w:lastRenderedPageBreak/>
        <w:t>пересекающихся улиц производится специализированным предприятием, определенным администрацией сельского поселения</w:t>
      </w:r>
    </w:p>
    <w:p w:rsidR="00373801" w:rsidRDefault="00373801" w:rsidP="00373801">
      <w:pPr>
        <w:ind w:firstLine="709"/>
        <w:rPr>
          <w:rFonts w:eastAsia="Calibri" w:cs="Arial"/>
          <w:lang w:eastAsia="en-US"/>
        </w:rPr>
      </w:pPr>
      <w:r>
        <w:rPr>
          <w:rFonts w:cs="Arial"/>
          <w:shd w:val="clear" w:color="auto" w:fill="FFFFFF"/>
        </w:rPr>
        <w:t xml:space="preserve">9.3. </w:t>
      </w:r>
      <w:r>
        <w:rPr>
          <w:rFonts w:cs="Arial"/>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373801" w:rsidRDefault="00373801" w:rsidP="00373801">
      <w:pPr>
        <w:ind w:firstLine="709"/>
        <w:rPr>
          <w:rFonts w:cs="Arial"/>
          <w:lang w:eastAsia="zh-CN"/>
        </w:rPr>
      </w:pPr>
      <w:r>
        <w:rPr>
          <w:rFonts w:cs="Arial"/>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373801" w:rsidRDefault="00373801" w:rsidP="00373801">
      <w:pPr>
        <w:ind w:firstLine="709"/>
        <w:rPr>
          <w:rFonts w:cs="Arial"/>
        </w:rPr>
      </w:pPr>
      <w:r>
        <w:rPr>
          <w:rFonts w:cs="Arial"/>
        </w:rPr>
        <w:t xml:space="preserve">9.5. Архитектурно-градостроительный облик муниципального образования определяет внешний вид фасадов зданий и сооружений населенных пунктов, входящих в состав поселения, либо улиц </w:t>
      </w:r>
      <w:proofErr w:type="gramStart"/>
      <w:r>
        <w:rPr>
          <w:rFonts w:cs="Arial"/>
        </w:rPr>
        <w:t>населенных пунктов</w:t>
      </w:r>
      <w:proofErr w:type="gramEnd"/>
      <w:r>
        <w:rPr>
          <w:rFonts w:cs="Arial"/>
        </w:rPr>
        <w:t xml:space="preserve"> входящих в состав поселения, перечень которых устанавливается администрацией муниципального района, в случае заключения соглашений о передаче от поселений соответствующих полномочий администрации муниципального района, и подлежит согласованию в установленном порядке.</w:t>
      </w:r>
    </w:p>
    <w:p w:rsidR="00373801" w:rsidRDefault="00373801" w:rsidP="00373801">
      <w:pPr>
        <w:ind w:firstLine="709"/>
        <w:rPr>
          <w:rFonts w:cs="Arial"/>
        </w:rPr>
      </w:pPr>
      <w:r>
        <w:rPr>
          <w:rFonts w:cs="Arial"/>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373801" w:rsidRDefault="00373801" w:rsidP="00373801">
      <w:pPr>
        <w:ind w:firstLine="709"/>
        <w:rPr>
          <w:rFonts w:cs="Arial"/>
        </w:rPr>
      </w:pPr>
      <w:r>
        <w:rPr>
          <w:rFonts w:cs="Arial"/>
        </w:rPr>
        <w:t>9.7. Внешний вид первого этажа фасадов зданий и сооружений, являющихся объектами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373801" w:rsidRDefault="00373801" w:rsidP="00373801">
      <w:pPr>
        <w:ind w:firstLine="709"/>
        <w:rPr>
          <w:rFonts w:cs="Arial"/>
        </w:rPr>
      </w:pPr>
      <w:r>
        <w:rPr>
          <w:rFonts w:cs="Arial"/>
        </w:rPr>
        <w:t>9.8. Требования к составу архитектурного решения объектов согласования архитектурно-градостроительного облика определяются административным регламентом администрации Рамонского муниципального района Воронежской области</w:t>
      </w:r>
      <w:r>
        <w:rPr>
          <w:rFonts w:cs="Arial"/>
          <w:lang w:eastAsia="ar-SA"/>
        </w:rPr>
        <w:t xml:space="preserve"> по предоставлению муниципальной услуги «</w:t>
      </w:r>
      <w:r>
        <w:rPr>
          <w:rFonts w:cs="Arial"/>
        </w:rPr>
        <w:t>Предоставление решения о согласовании архитектурно-градостроительного облика объекта», если полномочия по предоставлению данной муниципальный услуги переданы от поселений администрации муниципального района согласно заключенным соглашениям.</w:t>
      </w:r>
    </w:p>
    <w:p w:rsidR="00373801" w:rsidRDefault="00373801" w:rsidP="00373801">
      <w:pPr>
        <w:ind w:firstLine="709"/>
        <w:rPr>
          <w:rFonts w:cs="Arial"/>
        </w:rPr>
      </w:pPr>
      <w:r>
        <w:rPr>
          <w:rFonts w:cs="Arial"/>
        </w:rPr>
        <w:t>9.9.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373801" w:rsidRDefault="00373801" w:rsidP="00373801">
      <w:pPr>
        <w:ind w:firstLine="709"/>
        <w:rPr>
          <w:rFonts w:cs="Arial"/>
        </w:rPr>
      </w:pPr>
      <w:r>
        <w:rPr>
          <w:rFonts w:cs="Arial"/>
        </w:rPr>
        <w:t>9.10. Содержание фасадов зданий, сооружений включает:</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Pr>
          <w:rFonts w:ascii="Arial" w:hAnsi="Arial" w:cs="Arial"/>
          <w:sz w:val="24"/>
          <w:szCs w:val="24"/>
        </w:rPr>
        <w:t>отмосток</w:t>
      </w:r>
      <w:proofErr w:type="spellEnd"/>
      <w:r>
        <w:rPr>
          <w:rFonts w:ascii="Arial" w:hAnsi="Arial" w:cs="Arial"/>
          <w:sz w:val="24"/>
          <w:szCs w:val="24"/>
        </w:rPr>
        <w:t>, приямков цокольных окон и входов в подвалы и иных конструктивных элементов;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обеспечение наличия и содержания в исправном состоянии водостоков, водосточных труб и сливов;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очистку от снега и льда крыш и козырьков, удаление наледи, снега и сосулек с карнизов, балконов и лоджий;</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герметизацию, заделку и расшивку швов, трещин и выбоин;</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lastRenderedPageBreak/>
        <w:t>- поддержание в исправном состоянии размещенного на фасаде электроосвещения;</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очистку от надписей, рисунков, объявлений, плакатов и иной информационно-печатной продукции, а также нанесенных граффити.</w:t>
      </w:r>
    </w:p>
    <w:p w:rsidR="00373801" w:rsidRDefault="00373801" w:rsidP="00373801">
      <w:pPr>
        <w:pStyle w:val="ConsPlusNormal"/>
        <w:ind w:firstLine="709"/>
        <w:jc w:val="both"/>
        <w:rPr>
          <w:sz w:val="24"/>
          <w:szCs w:val="24"/>
        </w:rPr>
      </w:pPr>
      <w:r>
        <w:rPr>
          <w:sz w:val="24"/>
          <w:szCs w:val="24"/>
        </w:rPr>
        <w:t>9.11.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373801" w:rsidRDefault="00373801" w:rsidP="00373801">
      <w:pPr>
        <w:ind w:firstLine="709"/>
        <w:rPr>
          <w:rFonts w:cs="Arial"/>
        </w:rPr>
      </w:pPr>
      <w:r>
        <w:rPr>
          <w:rFonts w:cs="Arial"/>
        </w:rPr>
        <w:t xml:space="preserve">9.12.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изменение внешнего вида фасада зданий и сооружений в нарушение требований, установленных настоящим разделом;</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уничтожение, порча, искажение конструктивных элементов и архитектурных деталей фасадов зданий и сооружений;</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самовольное произведение надписей на фасадах зданий (сооружений);</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xml:space="preserve">- использование </w:t>
      </w:r>
      <w:proofErr w:type="spellStart"/>
      <w:r>
        <w:rPr>
          <w:rFonts w:ascii="Arial" w:hAnsi="Arial" w:cs="Arial"/>
          <w:sz w:val="24"/>
          <w:szCs w:val="24"/>
        </w:rPr>
        <w:t>профнастила</w:t>
      </w:r>
      <w:proofErr w:type="spellEnd"/>
      <w:r>
        <w:rPr>
          <w:rFonts w:ascii="Arial" w:hAnsi="Arial" w:cs="Arial"/>
          <w:sz w:val="24"/>
          <w:szCs w:val="24"/>
        </w:rPr>
        <w:t xml:space="preserve">, </w:t>
      </w:r>
      <w:proofErr w:type="spellStart"/>
      <w:r>
        <w:rPr>
          <w:rFonts w:ascii="Arial" w:hAnsi="Arial" w:cs="Arial"/>
          <w:sz w:val="24"/>
          <w:szCs w:val="24"/>
        </w:rPr>
        <w:t>сайдинга</w:t>
      </w:r>
      <w:proofErr w:type="spellEnd"/>
      <w:r>
        <w:rPr>
          <w:rFonts w:ascii="Arial" w:hAnsi="Arial" w:cs="Arial"/>
          <w:sz w:val="24"/>
          <w:szCs w:val="24"/>
        </w:rPr>
        <w:t xml:space="preserve">, </w:t>
      </w:r>
      <w:proofErr w:type="spellStart"/>
      <w:r>
        <w:rPr>
          <w:rFonts w:ascii="Arial" w:hAnsi="Arial" w:cs="Arial"/>
          <w:sz w:val="24"/>
          <w:szCs w:val="24"/>
        </w:rPr>
        <w:t>металлопрофилей</w:t>
      </w:r>
      <w:proofErr w:type="spellEnd"/>
      <w:r>
        <w:rPr>
          <w:rFonts w:ascii="Arial" w:hAnsi="Arial" w:cs="Arial"/>
          <w:sz w:val="24"/>
          <w:szCs w:val="24"/>
        </w:rPr>
        <w:t>, металлических листов для облицовки фасадов зданий и сооружений, являющихся объектами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размещение наружных кондиционеров и антенн на архитектурных деталях, элементах декора, поверхностях с ценной архитектурной отделкой.</w:t>
      </w:r>
    </w:p>
    <w:p w:rsidR="00373801" w:rsidRDefault="00373801" w:rsidP="00373801">
      <w:pPr>
        <w:ind w:firstLine="709"/>
        <w:rPr>
          <w:rFonts w:cs="Arial"/>
        </w:rPr>
      </w:pPr>
      <w:r>
        <w:rPr>
          <w:rFonts w:cs="Arial"/>
        </w:rPr>
        <w:lastRenderedPageBreak/>
        <w:t>9.13.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373801" w:rsidRDefault="00373801" w:rsidP="00373801">
      <w:pPr>
        <w:ind w:firstLine="709"/>
        <w:rPr>
          <w:rFonts w:cs="Arial"/>
        </w:rPr>
      </w:pPr>
      <w:r>
        <w:rPr>
          <w:rFonts w:cs="Arial"/>
        </w:rPr>
        <w:t xml:space="preserve">9.14. При осуществлении работ по благоустройству прилегающих к зданиям и сооружениям территорий (тротуаров, </w:t>
      </w:r>
      <w:proofErr w:type="spellStart"/>
      <w:r>
        <w:rPr>
          <w:rFonts w:cs="Arial"/>
        </w:rPr>
        <w:t>отмосток</w:t>
      </w:r>
      <w:proofErr w:type="spellEnd"/>
      <w:r>
        <w:rPr>
          <w:rFonts w:cs="Arial"/>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Pr>
          <w:rFonts w:cs="Arial"/>
        </w:rPr>
        <w:t>отмосток</w:t>
      </w:r>
      <w:proofErr w:type="spellEnd"/>
      <w:r>
        <w:rPr>
          <w:rFonts w:cs="Arial"/>
        </w:rPr>
        <w:t>.</w:t>
      </w:r>
    </w:p>
    <w:p w:rsidR="00373801" w:rsidRDefault="00373801" w:rsidP="00373801">
      <w:pPr>
        <w:ind w:firstLine="709"/>
        <w:rPr>
          <w:rFonts w:cs="Arial"/>
        </w:rPr>
      </w:pPr>
      <w:r>
        <w:rPr>
          <w:rFonts w:cs="Arial"/>
        </w:rPr>
        <w:t>9.15. При проектировании входных групп, изменении фасадов зданий, сооружений не допускается:</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устройство опорных элементов (колонн, стоек), препятствующих движению пешеходов;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прокладка сетей инженерно-технического обеспечения открытым способом по фасаду здания, выходящему на улицу.</w:t>
      </w:r>
    </w:p>
    <w:p w:rsidR="00373801" w:rsidRDefault="00373801" w:rsidP="00373801">
      <w:pPr>
        <w:ind w:firstLine="709"/>
        <w:rPr>
          <w:rFonts w:cs="Arial"/>
        </w:rPr>
      </w:pPr>
      <w:r>
        <w:rPr>
          <w:rFonts w:cs="Arial"/>
        </w:rPr>
        <w:t>9.16. Собственники или наниматели индивидуальных жилых домов, если иное не предусмотрено законом или договором, обязаны:</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xml:space="preserve">- иметь на жилом доме </w:t>
      </w:r>
      <w:r>
        <w:rPr>
          <w:rFonts w:ascii="Arial" w:hAnsi="Arial" w:cs="Arial"/>
          <w:spacing w:val="2"/>
          <w:sz w:val="24"/>
          <w:szCs w:val="24"/>
          <w:shd w:val="clear" w:color="auto" w:fill="FFFFFF"/>
        </w:rPr>
        <w:t>указатель наименования улицы, проспекта, площади - уличный указатель</w:t>
      </w:r>
      <w:r>
        <w:rPr>
          <w:rFonts w:ascii="Arial" w:hAnsi="Arial" w:cs="Arial"/>
          <w:sz w:val="24"/>
          <w:szCs w:val="24"/>
        </w:rPr>
        <w:t xml:space="preserve"> и </w:t>
      </w:r>
      <w:r>
        <w:rPr>
          <w:rFonts w:ascii="Arial" w:hAnsi="Arial" w:cs="Arial"/>
          <w:spacing w:val="2"/>
          <w:sz w:val="24"/>
          <w:szCs w:val="24"/>
          <w:shd w:val="clear" w:color="auto" w:fill="FFFFFF"/>
        </w:rPr>
        <w:t xml:space="preserve">указатель номера дома и корпуса - номерной знак </w:t>
      </w:r>
      <w:r>
        <w:rPr>
          <w:rFonts w:ascii="Arial" w:hAnsi="Arial" w:cs="Arial"/>
          <w:sz w:val="24"/>
          <w:szCs w:val="24"/>
        </w:rPr>
        <w:t>номерной знак и поддерживать его в исправном состоянии;</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содержать в порядке территорию домовладения и обеспечивать надлежащее санитарное состояние;</w:t>
      </w:r>
    </w:p>
    <w:p w:rsidR="00373801" w:rsidRDefault="00373801" w:rsidP="00373801">
      <w:pPr>
        <w:pStyle w:val="ConsPlusNormal"/>
        <w:ind w:left="709" w:firstLine="0"/>
        <w:jc w:val="both"/>
        <w:rPr>
          <w:sz w:val="24"/>
          <w:szCs w:val="24"/>
        </w:rPr>
      </w:pPr>
      <w:r>
        <w:rPr>
          <w:sz w:val="24"/>
          <w:szCs w:val="24"/>
        </w:rPr>
        <w:t>-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373801" w:rsidRDefault="00373801" w:rsidP="00373801">
      <w:pPr>
        <w:ind w:firstLine="709"/>
        <w:rPr>
          <w:rFonts w:cs="Arial"/>
        </w:rPr>
      </w:pPr>
      <w:r>
        <w:rPr>
          <w:rFonts w:cs="Arial"/>
        </w:rPr>
        <w:t>9.17. На территории индивидуальной жилой застройки не допускается:</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размещать на уличных проездах заграждения, затрудняющие или препятствующие доступу специального транспорта и уборочной техники;</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хранить разукомплектованное (неисправное) транспортное средство за территорией домовладения.</w:t>
      </w:r>
    </w:p>
    <w:p w:rsidR="00373801" w:rsidRDefault="00373801" w:rsidP="00373801">
      <w:pPr>
        <w:ind w:firstLine="709"/>
        <w:rPr>
          <w:rFonts w:cs="Arial"/>
        </w:rPr>
      </w:pPr>
      <w:r>
        <w:rPr>
          <w:rFonts w:cs="Arial"/>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373801" w:rsidRDefault="00373801" w:rsidP="00373801">
      <w:pPr>
        <w:ind w:firstLine="709"/>
        <w:rPr>
          <w:rFonts w:cs="Arial"/>
        </w:rPr>
      </w:pPr>
      <w:r>
        <w:rPr>
          <w:rFonts w:cs="Arial"/>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373801" w:rsidRDefault="00373801" w:rsidP="00373801">
      <w:pPr>
        <w:ind w:firstLine="709"/>
        <w:rPr>
          <w:rFonts w:cs="Arial"/>
        </w:rPr>
      </w:pPr>
      <w:r>
        <w:rPr>
          <w:rFonts w:cs="Arial"/>
        </w:rPr>
        <w:lastRenderedPageBreak/>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373801" w:rsidRDefault="00373801" w:rsidP="00373801">
      <w:pPr>
        <w:ind w:firstLine="709"/>
        <w:rPr>
          <w:rFonts w:cs="Arial"/>
        </w:rPr>
      </w:pPr>
      <w:r>
        <w:rPr>
          <w:rFonts w:cs="Arial"/>
        </w:rPr>
        <w:t>9.20. Не допускается:</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установка ограждений из бытовых отходов и их элементов;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проектирование глухих и железобетонных ограждений на территориях рекреационного, общественного назначения;</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xml:space="preserve">- использование </w:t>
      </w:r>
      <w:proofErr w:type="spellStart"/>
      <w:r>
        <w:rPr>
          <w:rFonts w:ascii="Arial" w:hAnsi="Arial" w:cs="Arial"/>
          <w:sz w:val="24"/>
          <w:szCs w:val="24"/>
        </w:rPr>
        <w:t>профлиста</w:t>
      </w:r>
      <w:proofErr w:type="spellEnd"/>
      <w:r>
        <w:rPr>
          <w:rFonts w:ascii="Arial" w:hAnsi="Arial" w:cs="Arial"/>
          <w:sz w:val="24"/>
          <w:szCs w:val="24"/>
        </w:rPr>
        <w:t xml:space="preserve">, </w:t>
      </w:r>
      <w:proofErr w:type="spellStart"/>
      <w:r>
        <w:rPr>
          <w:rFonts w:ascii="Arial" w:hAnsi="Arial" w:cs="Arial"/>
          <w:sz w:val="24"/>
          <w:szCs w:val="24"/>
        </w:rPr>
        <w:t>сайдинга</w:t>
      </w:r>
      <w:proofErr w:type="spellEnd"/>
      <w:r>
        <w:rPr>
          <w:rFonts w:ascii="Arial" w:hAnsi="Arial" w:cs="Arial"/>
          <w:sz w:val="24"/>
          <w:szCs w:val="24"/>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использование деталей ограждений, способных вызвать порчу имущества граждан;</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окраска ограждений в чрезмерно активные тона (синий, красный, розовый, фиолетовый).</w:t>
      </w:r>
    </w:p>
    <w:p w:rsidR="00373801" w:rsidRDefault="00373801" w:rsidP="00373801">
      <w:pPr>
        <w:ind w:firstLine="0"/>
        <w:jc w:val="center"/>
        <w:rPr>
          <w:rFonts w:cs="Arial"/>
        </w:rPr>
      </w:pPr>
    </w:p>
    <w:p w:rsidR="00373801" w:rsidRDefault="00373801" w:rsidP="00373801">
      <w:pPr>
        <w:ind w:firstLine="0"/>
        <w:jc w:val="center"/>
        <w:rPr>
          <w:rFonts w:cs="Arial"/>
        </w:rPr>
      </w:pPr>
      <w:r>
        <w:rPr>
          <w:rFonts w:cs="Arial"/>
        </w:rPr>
        <w:t>10. Освещение территории сельского поселения</w:t>
      </w:r>
    </w:p>
    <w:p w:rsidR="00373801" w:rsidRDefault="00373801" w:rsidP="00373801">
      <w:pPr>
        <w:ind w:firstLine="0"/>
        <w:jc w:val="center"/>
        <w:rPr>
          <w:rFonts w:cs="Arial"/>
        </w:rPr>
      </w:pPr>
      <w:r>
        <w:rPr>
          <w:rFonts w:cs="Arial"/>
        </w:rPr>
        <w:t xml:space="preserve">(нумерация раздела 10 в редакции решения от </w:t>
      </w:r>
      <w:r>
        <w:rPr>
          <w:rFonts w:cs="Arial"/>
          <w:szCs w:val="28"/>
        </w:rPr>
        <w:t>07.09.2022 № 99)</w:t>
      </w:r>
    </w:p>
    <w:p w:rsidR="00373801" w:rsidRDefault="00373801" w:rsidP="00373801">
      <w:pPr>
        <w:pStyle w:val="ConsPlusNormal"/>
        <w:ind w:firstLine="709"/>
        <w:jc w:val="both"/>
        <w:rPr>
          <w:sz w:val="24"/>
          <w:szCs w:val="24"/>
        </w:rPr>
      </w:pPr>
    </w:p>
    <w:p w:rsidR="00373801" w:rsidRDefault="00373801" w:rsidP="00373801">
      <w:pPr>
        <w:pStyle w:val="ConsPlusNormal"/>
        <w:ind w:firstLine="709"/>
        <w:jc w:val="both"/>
        <w:rPr>
          <w:sz w:val="24"/>
          <w:szCs w:val="24"/>
        </w:rPr>
      </w:pPr>
      <w:r>
        <w:rPr>
          <w:sz w:val="24"/>
          <w:szCs w:val="24"/>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373801" w:rsidRDefault="00373801" w:rsidP="00373801">
      <w:pPr>
        <w:pStyle w:val="ConsPlusNormal"/>
        <w:ind w:firstLine="709"/>
        <w:jc w:val="both"/>
        <w:rPr>
          <w:sz w:val="24"/>
          <w:szCs w:val="24"/>
        </w:rPr>
      </w:pPr>
      <w:r>
        <w:rPr>
          <w:sz w:val="24"/>
          <w:szCs w:val="24"/>
        </w:rPr>
        <w:t>10.2. В перечень работ специализированных организаций, занимающихся обеспечением уличного освещения, входит:</w:t>
      </w:r>
    </w:p>
    <w:p w:rsidR="00373801" w:rsidRDefault="00373801" w:rsidP="00373801">
      <w:pPr>
        <w:pStyle w:val="ConsPlusNormal"/>
        <w:ind w:firstLine="709"/>
        <w:jc w:val="both"/>
        <w:rPr>
          <w:sz w:val="24"/>
          <w:szCs w:val="24"/>
        </w:rPr>
      </w:pPr>
      <w:r>
        <w:rPr>
          <w:sz w:val="24"/>
          <w:szCs w:val="24"/>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373801" w:rsidRDefault="00373801" w:rsidP="00373801">
      <w:pPr>
        <w:pStyle w:val="ConsPlusNormal"/>
        <w:ind w:firstLine="709"/>
        <w:jc w:val="both"/>
        <w:rPr>
          <w:sz w:val="24"/>
          <w:szCs w:val="24"/>
        </w:rPr>
      </w:pPr>
      <w:r>
        <w:rPr>
          <w:sz w:val="24"/>
          <w:szCs w:val="24"/>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373801" w:rsidRDefault="00373801" w:rsidP="00373801">
      <w:pPr>
        <w:pStyle w:val="ConsPlusNormal"/>
        <w:ind w:firstLine="709"/>
        <w:jc w:val="both"/>
        <w:rPr>
          <w:sz w:val="24"/>
          <w:szCs w:val="24"/>
        </w:rPr>
      </w:pPr>
      <w:r>
        <w:rPr>
          <w:sz w:val="24"/>
          <w:szCs w:val="24"/>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373801" w:rsidRDefault="00373801" w:rsidP="00373801">
      <w:pPr>
        <w:pStyle w:val="ConsPlusNormal"/>
        <w:ind w:firstLine="709"/>
        <w:jc w:val="both"/>
        <w:rPr>
          <w:sz w:val="24"/>
          <w:szCs w:val="24"/>
        </w:rPr>
      </w:pPr>
      <w:r>
        <w:rPr>
          <w:sz w:val="24"/>
          <w:szCs w:val="24"/>
        </w:rPr>
        <w:t>- экономное использование электроэнергии и средств, выделяемых на содержание установок наружного освещения.</w:t>
      </w:r>
    </w:p>
    <w:p w:rsidR="00373801" w:rsidRDefault="00373801" w:rsidP="00373801">
      <w:pPr>
        <w:pStyle w:val="ConsPlusNormal"/>
        <w:ind w:firstLine="709"/>
        <w:jc w:val="both"/>
        <w:rPr>
          <w:sz w:val="24"/>
          <w:szCs w:val="24"/>
        </w:rPr>
      </w:pPr>
      <w:r>
        <w:rPr>
          <w:sz w:val="24"/>
          <w:szCs w:val="24"/>
        </w:rPr>
        <w:t>- замена электроламп, протирка светильников, надзор за исправностью электросетей, оборудования и сооружений.</w:t>
      </w:r>
    </w:p>
    <w:p w:rsidR="00373801" w:rsidRDefault="00373801" w:rsidP="00373801">
      <w:pPr>
        <w:pStyle w:val="ConsPlusNormal"/>
        <w:ind w:firstLine="709"/>
        <w:jc w:val="both"/>
        <w:rPr>
          <w:sz w:val="24"/>
          <w:szCs w:val="24"/>
        </w:rPr>
      </w:pPr>
      <w:r>
        <w:rPr>
          <w:sz w:val="24"/>
          <w:szCs w:val="24"/>
        </w:rPr>
        <w:t>- работы, связанные с ликвидацией мелких повреждений электросетей, осветительной арматуры и оборудования.</w:t>
      </w:r>
    </w:p>
    <w:p w:rsidR="00373801" w:rsidRDefault="00373801" w:rsidP="00373801">
      <w:pPr>
        <w:pStyle w:val="ConsPlusNormal"/>
        <w:ind w:firstLine="709"/>
        <w:jc w:val="both"/>
        <w:rPr>
          <w:sz w:val="24"/>
          <w:szCs w:val="24"/>
        </w:rPr>
      </w:pPr>
      <w:r>
        <w:rPr>
          <w:sz w:val="24"/>
          <w:szCs w:val="24"/>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373801" w:rsidRDefault="00373801" w:rsidP="00373801">
      <w:pPr>
        <w:pStyle w:val="ConsPlusNormal"/>
        <w:ind w:firstLine="709"/>
        <w:jc w:val="both"/>
        <w:rPr>
          <w:sz w:val="24"/>
          <w:szCs w:val="24"/>
        </w:rPr>
      </w:pPr>
      <w:r>
        <w:rPr>
          <w:sz w:val="24"/>
          <w:szCs w:val="24"/>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373801" w:rsidRDefault="00373801" w:rsidP="00373801">
      <w:pPr>
        <w:pStyle w:val="ConsPlusNormal"/>
        <w:ind w:firstLine="709"/>
        <w:jc w:val="both"/>
        <w:rPr>
          <w:sz w:val="24"/>
          <w:szCs w:val="24"/>
        </w:rPr>
      </w:pPr>
      <w:r>
        <w:rPr>
          <w:sz w:val="24"/>
          <w:szCs w:val="24"/>
        </w:rPr>
        <w:t xml:space="preserve"> -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373801" w:rsidRDefault="00373801" w:rsidP="00373801">
      <w:pPr>
        <w:pStyle w:val="ConsPlusNormal"/>
        <w:ind w:firstLine="709"/>
        <w:jc w:val="both"/>
        <w:rPr>
          <w:sz w:val="24"/>
          <w:szCs w:val="24"/>
        </w:rPr>
      </w:pPr>
      <w:r>
        <w:rPr>
          <w:sz w:val="24"/>
          <w:szCs w:val="24"/>
        </w:rPr>
        <w:lastRenderedPageBreak/>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373801" w:rsidRDefault="00373801" w:rsidP="00373801">
      <w:pPr>
        <w:pStyle w:val="ConsPlusNormal"/>
        <w:ind w:firstLine="709"/>
        <w:jc w:val="both"/>
        <w:rPr>
          <w:sz w:val="24"/>
          <w:szCs w:val="24"/>
        </w:rPr>
      </w:pPr>
      <w:r>
        <w:rPr>
          <w:sz w:val="24"/>
          <w:szCs w:val="24"/>
        </w:rPr>
        <w:t>- размещать рекламные средства, дополнительные средства освещения и т.д.</w:t>
      </w:r>
    </w:p>
    <w:p w:rsidR="00373801" w:rsidRDefault="00373801" w:rsidP="00373801">
      <w:pPr>
        <w:pStyle w:val="ConsPlusNormal"/>
        <w:ind w:firstLine="709"/>
        <w:jc w:val="both"/>
        <w:rPr>
          <w:sz w:val="24"/>
          <w:szCs w:val="24"/>
        </w:rPr>
      </w:pPr>
      <w:r>
        <w:rPr>
          <w:sz w:val="24"/>
          <w:szCs w:val="24"/>
        </w:rPr>
        <w:t>- подключать дополнительные линии к электрическим сетям наружного освещения, розетки, любую электроаппаратуру и оборудование.</w:t>
      </w:r>
    </w:p>
    <w:p w:rsidR="00373801" w:rsidRDefault="00373801" w:rsidP="00373801">
      <w:pPr>
        <w:pStyle w:val="ConsPlusNormal"/>
        <w:ind w:firstLine="709"/>
        <w:jc w:val="both"/>
        <w:rPr>
          <w:sz w:val="24"/>
          <w:szCs w:val="24"/>
        </w:rPr>
      </w:pPr>
      <w:r>
        <w:rPr>
          <w:sz w:val="24"/>
          <w:szCs w:val="24"/>
        </w:rPr>
        <w:t>- производить земляные работы вблизи установок наружного освещения.</w:t>
      </w:r>
    </w:p>
    <w:p w:rsidR="00373801" w:rsidRDefault="00373801" w:rsidP="00373801">
      <w:pPr>
        <w:pStyle w:val="ConsPlusNormal"/>
        <w:ind w:firstLine="709"/>
        <w:jc w:val="both"/>
        <w:rPr>
          <w:sz w:val="24"/>
          <w:szCs w:val="24"/>
        </w:rPr>
      </w:pPr>
      <w:r>
        <w:rPr>
          <w:sz w:val="24"/>
          <w:szCs w:val="24"/>
        </w:rPr>
        <w:t>- сажать деревья и кустарники на расстоянии менее 2 метров от крайнего провода линии наружного освещения.</w:t>
      </w:r>
    </w:p>
    <w:p w:rsidR="00373801" w:rsidRDefault="00373801" w:rsidP="00373801">
      <w:pPr>
        <w:pStyle w:val="ConsPlusNormal"/>
        <w:ind w:firstLine="709"/>
        <w:jc w:val="both"/>
        <w:rPr>
          <w:sz w:val="24"/>
          <w:szCs w:val="24"/>
        </w:rPr>
      </w:pPr>
      <w:r>
        <w:rPr>
          <w:sz w:val="24"/>
          <w:szCs w:val="24"/>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373801" w:rsidRDefault="00373801" w:rsidP="00373801">
      <w:pPr>
        <w:pStyle w:val="ConsPlusNormal"/>
        <w:ind w:firstLine="709"/>
        <w:jc w:val="both"/>
        <w:rPr>
          <w:sz w:val="24"/>
          <w:szCs w:val="24"/>
        </w:rPr>
      </w:pPr>
      <w:r>
        <w:rPr>
          <w:sz w:val="24"/>
          <w:szCs w:val="24"/>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373801" w:rsidRDefault="00373801" w:rsidP="00373801">
      <w:pPr>
        <w:pStyle w:val="ConsPlusNormal"/>
        <w:ind w:firstLine="709"/>
        <w:jc w:val="both"/>
        <w:rPr>
          <w:sz w:val="24"/>
          <w:szCs w:val="24"/>
        </w:rPr>
      </w:pPr>
      <w:r>
        <w:rPr>
          <w:sz w:val="24"/>
          <w:szCs w:val="24"/>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373801" w:rsidRDefault="00373801" w:rsidP="00373801">
      <w:pPr>
        <w:ind w:firstLine="709"/>
        <w:rPr>
          <w:rFonts w:cs="Arial"/>
        </w:rPr>
      </w:pPr>
    </w:p>
    <w:p w:rsidR="00373801" w:rsidRDefault="00373801" w:rsidP="00373801">
      <w:pPr>
        <w:ind w:firstLine="0"/>
        <w:jc w:val="center"/>
        <w:rPr>
          <w:rFonts w:cs="Arial"/>
        </w:rPr>
      </w:pPr>
      <w:r>
        <w:rPr>
          <w:rFonts w:cs="Arial"/>
        </w:rPr>
        <w:t>11. Порядок производства дорожных и других земляных работ по благоустройству территории сельского поселения</w:t>
      </w:r>
    </w:p>
    <w:p w:rsidR="00373801" w:rsidRDefault="00373801" w:rsidP="00373801">
      <w:pPr>
        <w:pStyle w:val="ConsPlusNormal"/>
        <w:ind w:firstLine="709"/>
        <w:jc w:val="both"/>
        <w:rPr>
          <w:sz w:val="24"/>
          <w:szCs w:val="24"/>
        </w:rPr>
      </w:pPr>
      <w:r>
        <w:rPr>
          <w:sz w:val="24"/>
          <w:szCs w:val="24"/>
        </w:rPr>
        <w:t>(нумерация раздела 11 в редакции решения от 07.09.2022 № 99)</w:t>
      </w:r>
    </w:p>
    <w:p w:rsidR="00373801" w:rsidRDefault="00373801" w:rsidP="00373801">
      <w:pPr>
        <w:pStyle w:val="ConsPlusNormal"/>
        <w:ind w:firstLine="709"/>
        <w:jc w:val="both"/>
        <w:rPr>
          <w:sz w:val="24"/>
          <w:szCs w:val="24"/>
        </w:rPr>
      </w:pPr>
    </w:p>
    <w:p w:rsidR="00373801" w:rsidRDefault="00373801" w:rsidP="00373801">
      <w:pPr>
        <w:ind w:firstLine="709"/>
        <w:rPr>
          <w:rFonts w:cs="Arial"/>
        </w:rPr>
      </w:pPr>
      <w:r>
        <w:rPr>
          <w:rFonts w:cs="Arial"/>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и выдачи разрешения администрацией сельского поселения, за исключением лиц, получивших в установленном порядке разрешение на строительство (в редакции решения от 29.07.2019 № 167).</w:t>
      </w:r>
    </w:p>
    <w:p w:rsidR="00373801" w:rsidRDefault="00373801" w:rsidP="00373801">
      <w:pPr>
        <w:ind w:firstLine="709"/>
        <w:rPr>
          <w:rFonts w:cs="Arial"/>
        </w:rPr>
      </w:pPr>
      <w:r>
        <w:rPr>
          <w:rFonts w:cs="Arial"/>
        </w:rPr>
        <w:t>Порядок выдачи разрешений на выполнение работ, связанных с разрытием грунта или вскрытием дорожных покрытий,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утверждается администрацией Комсомольского сельского поселения Рамонского муниципального района Воронежской области (в редакции решения от 27.12.2012 № 127).</w:t>
      </w:r>
    </w:p>
    <w:p w:rsidR="00373801" w:rsidRDefault="00373801" w:rsidP="00373801">
      <w:pPr>
        <w:pStyle w:val="ConsPlusNormal"/>
        <w:ind w:firstLine="709"/>
        <w:jc w:val="both"/>
        <w:rPr>
          <w:sz w:val="24"/>
          <w:szCs w:val="24"/>
        </w:rPr>
      </w:pPr>
      <w:r>
        <w:rPr>
          <w:sz w:val="24"/>
          <w:szCs w:val="24"/>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373801" w:rsidRDefault="00373801" w:rsidP="00373801">
      <w:pPr>
        <w:pStyle w:val="ConsPlusNormal"/>
        <w:ind w:firstLine="709"/>
        <w:jc w:val="both"/>
        <w:rPr>
          <w:sz w:val="24"/>
          <w:szCs w:val="24"/>
        </w:rPr>
      </w:pPr>
      <w:r>
        <w:rPr>
          <w:sz w:val="24"/>
          <w:szCs w:val="24"/>
        </w:rPr>
        <w:t xml:space="preserve">11.3. Эксплуатационное состояние проезжей части дорог, покрытия тротуаров, пешеходных дорожек, посадочных площадок, остановочных пунктов, технических </w:t>
      </w:r>
      <w:r>
        <w:rPr>
          <w:sz w:val="24"/>
          <w:szCs w:val="24"/>
        </w:rPr>
        <w:lastRenderedPageBreak/>
        <w:t>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373801" w:rsidRDefault="00373801" w:rsidP="00373801">
      <w:pPr>
        <w:pStyle w:val="ConsPlusNormal"/>
        <w:ind w:firstLine="709"/>
        <w:jc w:val="both"/>
        <w:rPr>
          <w:sz w:val="24"/>
          <w:szCs w:val="24"/>
        </w:rPr>
      </w:pPr>
      <w:r>
        <w:rPr>
          <w:sz w:val="24"/>
          <w:szCs w:val="24"/>
        </w:rPr>
        <w:t>11.4. Организация, производящая работы, обязана до начала работ:</w:t>
      </w:r>
    </w:p>
    <w:p w:rsidR="00373801" w:rsidRDefault="00373801" w:rsidP="00373801">
      <w:pPr>
        <w:pStyle w:val="ConsPlusNormal"/>
        <w:ind w:firstLine="709"/>
        <w:jc w:val="both"/>
        <w:rPr>
          <w:sz w:val="24"/>
          <w:szCs w:val="24"/>
        </w:rPr>
      </w:pPr>
      <w:r>
        <w:rPr>
          <w:sz w:val="24"/>
          <w:szCs w:val="24"/>
        </w:rPr>
        <w:t>- оградить каждое место разрытия барьером стандартного типа, окрашенным в цвета ярких тонов, в соответствии с нормами;</w:t>
      </w:r>
    </w:p>
    <w:p w:rsidR="00373801" w:rsidRDefault="00373801" w:rsidP="00373801">
      <w:pPr>
        <w:pStyle w:val="ConsPlusNormal"/>
        <w:ind w:firstLine="709"/>
        <w:jc w:val="both"/>
        <w:rPr>
          <w:sz w:val="24"/>
          <w:szCs w:val="24"/>
        </w:rPr>
      </w:pPr>
      <w:r>
        <w:rPr>
          <w:sz w:val="24"/>
          <w:szCs w:val="24"/>
        </w:rPr>
        <w:t>- при ограниченной видимости в темное время суток обеспечить ограждения световыми сигналами красного цвета;</w:t>
      </w:r>
    </w:p>
    <w:p w:rsidR="00373801" w:rsidRDefault="00373801" w:rsidP="00373801">
      <w:pPr>
        <w:pStyle w:val="ConsPlusNormal"/>
        <w:ind w:firstLine="709"/>
        <w:jc w:val="both"/>
        <w:rPr>
          <w:sz w:val="24"/>
          <w:szCs w:val="24"/>
        </w:rPr>
      </w:pPr>
      <w:r>
        <w:rPr>
          <w:sz w:val="24"/>
          <w:szCs w:val="24"/>
        </w:rPr>
        <w:t>- обеспечить установку дорожных знаков и указателей стандартного типа;</w:t>
      </w:r>
    </w:p>
    <w:p w:rsidR="00373801" w:rsidRDefault="00373801" w:rsidP="00373801">
      <w:pPr>
        <w:pStyle w:val="ConsPlusNormal"/>
        <w:ind w:firstLine="709"/>
        <w:jc w:val="both"/>
        <w:rPr>
          <w:sz w:val="24"/>
          <w:szCs w:val="24"/>
        </w:rPr>
      </w:pPr>
      <w:r>
        <w:rPr>
          <w:sz w:val="24"/>
          <w:szCs w:val="24"/>
        </w:rPr>
        <w:t>- на участке, на котором разрешено разрытие всего проезда, должно быть обозначено направление объезда;</w:t>
      </w:r>
    </w:p>
    <w:p w:rsidR="00373801" w:rsidRDefault="00373801" w:rsidP="00373801">
      <w:pPr>
        <w:pStyle w:val="ConsPlusNormal"/>
        <w:ind w:firstLine="709"/>
        <w:jc w:val="both"/>
        <w:rPr>
          <w:sz w:val="24"/>
          <w:szCs w:val="24"/>
        </w:rPr>
      </w:pPr>
      <w:r>
        <w:rPr>
          <w:sz w:val="24"/>
          <w:szCs w:val="24"/>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373801" w:rsidRDefault="00373801" w:rsidP="00373801">
      <w:pPr>
        <w:pStyle w:val="ConsPlusNormal"/>
        <w:ind w:firstLine="709"/>
        <w:jc w:val="both"/>
        <w:rPr>
          <w:sz w:val="24"/>
          <w:szCs w:val="24"/>
        </w:rPr>
      </w:pPr>
      <w:r>
        <w:rPr>
          <w:sz w:val="24"/>
          <w:szCs w:val="24"/>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373801" w:rsidRDefault="00373801" w:rsidP="00373801">
      <w:pPr>
        <w:pStyle w:val="ConsPlusNormal"/>
        <w:ind w:firstLine="709"/>
        <w:jc w:val="both"/>
        <w:rPr>
          <w:sz w:val="24"/>
          <w:szCs w:val="24"/>
        </w:rPr>
      </w:pPr>
      <w:r>
        <w:rPr>
          <w:sz w:val="24"/>
          <w:szCs w:val="24"/>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373801" w:rsidRDefault="00373801" w:rsidP="00373801">
      <w:pPr>
        <w:autoSpaceDE w:val="0"/>
        <w:autoSpaceDN w:val="0"/>
        <w:adjustRightInd w:val="0"/>
        <w:ind w:firstLine="709"/>
        <w:rPr>
          <w:rFonts w:cs="Arial"/>
        </w:rPr>
      </w:pPr>
      <w:r>
        <w:rPr>
          <w:rFonts w:cs="Arial"/>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w:t>
      </w:r>
      <w:proofErr w:type="gramStart"/>
      <w:r>
        <w:rPr>
          <w:rFonts w:cs="Arial"/>
        </w:rPr>
        <w:t>по договорам</w:t>
      </w:r>
      <w:proofErr w:type="gramEnd"/>
      <w:r>
        <w:rPr>
          <w:rFonts w:cs="Arial"/>
        </w:rPr>
        <w:t xml:space="preserve"> заключенным с собственниками дорог. </w:t>
      </w:r>
    </w:p>
    <w:p w:rsidR="00373801" w:rsidRDefault="00373801" w:rsidP="00373801">
      <w:pPr>
        <w:pStyle w:val="ConsPlusNormal"/>
        <w:ind w:firstLine="709"/>
        <w:jc w:val="both"/>
        <w:rPr>
          <w:sz w:val="24"/>
          <w:szCs w:val="24"/>
        </w:rPr>
      </w:pPr>
      <w:r>
        <w:rPr>
          <w:sz w:val="24"/>
          <w:szCs w:val="24"/>
        </w:rPr>
        <w:t>Собственники дорог обязаны вести контроль качества засыпки траншеи и уплотнения грунта.</w:t>
      </w:r>
    </w:p>
    <w:p w:rsidR="00373801" w:rsidRDefault="00373801" w:rsidP="00373801">
      <w:pPr>
        <w:autoSpaceDE w:val="0"/>
        <w:autoSpaceDN w:val="0"/>
        <w:adjustRightInd w:val="0"/>
        <w:ind w:firstLine="709"/>
        <w:rPr>
          <w:rFonts w:cs="Arial"/>
        </w:rPr>
      </w:pPr>
      <w:r>
        <w:rPr>
          <w:rFonts w:cs="Arial"/>
        </w:rPr>
        <w:t>11.7. Муниципальный контроль над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373801" w:rsidRDefault="00373801" w:rsidP="00373801">
      <w:pPr>
        <w:autoSpaceDE w:val="0"/>
        <w:autoSpaceDN w:val="0"/>
        <w:adjustRightInd w:val="0"/>
        <w:ind w:firstLine="709"/>
        <w:rPr>
          <w:rFonts w:cs="Arial"/>
        </w:rPr>
      </w:pPr>
    </w:p>
    <w:p w:rsidR="00373801" w:rsidRDefault="00373801" w:rsidP="00373801">
      <w:pPr>
        <w:ind w:firstLine="0"/>
        <w:jc w:val="center"/>
        <w:rPr>
          <w:rFonts w:cs="Arial"/>
        </w:rPr>
      </w:pPr>
      <w:r>
        <w:rPr>
          <w:rFonts w:cs="Arial"/>
        </w:rPr>
        <w:t>12. Содержание кладбищ</w:t>
      </w:r>
    </w:p>
    <w:p w:rsidR="00373801" w:rsidRDefault="00373801" w:rsidP="00373801">
      <w:pPr>
        <w:ind w:firstLine="0"/>
        <w:jc w:val="center"/>
        <w:rPr>
          <w:rFonts w:cs="Arial"/>
          <w:szCs w:val="28"/>
        </w:rPr>
      </w:pPr>
      <w:r>
        <w:rPr>
          <w:rFonts w:cs="Arial"/>
        </w:rPr>
        <w:t xml:space="preserve">(нумерация раздела 12 в редакции решения от </w:t>
      </w:r>
      <w:r>
        <w:rPr>
          <w:rFonts w:cs="Arial"/>
          <w:szCs w:val="28"/>
        </w:rPr>
        <w:t>07.09.2022 № 99)</w:t>
      </w:r>
    </w:p>
    <w:p w:rsidR="00373801" w:rsidRDefault="00373801" w:rsidP="00373801">
      <w:pPr>
        <w:ind w:firstLine="0"/>
        <w:jc w:val="center"/>
        <w:rPr>
          <w:rFonts w:cs="Arial"/>
        </w:rPr>
      </w:pPr>
      <w:r>
        <w:rPr>
          <w:rFonts w:cs="Arial"/>
        </w:rPr>
        <w:t>(раздел 12 в редакции решения от 21.12.2017 № 101)</w:t>
      </w:r>
    </w:p>
    <w:p w:rsidR="00373801" w:rsidRDefault="00373801" w:rsidP="00373801">
      <w:pPr>
        <w:ind w:firstLine="709"/>
        <w:rPr>
          <w:rFonts w:cs="Arial"/>
        </w:rPr>
      </w:pPr>
      <w:r>
        <w:rPr>
          <w:rFonts w:cs="Arial"/>
        </w:rPr>
        <w:t>12.1. Организация оказания услуг по текущему содержанию, уборке муниципальных кладбищ и прилегающих к ним территорий, осуществляется администрацией Комсомольского сельского поселения в установленном настоящими Правилами порядке.</w:t>
      </w:r>
    </w:p>
    <w:p w:rsidR="00373801" w:rsidRDefault="00373801" w:rsidP="00373801">
      <w:pPr>
        <w:ind w:firstLine="709"/>
        <w:rPr>
          <w:rFonts w:cs="Arial"/>
        </w:rPr>
      </w:pPr>
      <w:r>
        <w:rPr>
          <w:rFonts w:cs="Arial"/>
        </w:rPr>
        <w:t>Создание условий по обеспечению предоставления данных услуг возможно путем привлечения и стимулирования хозяйствующих субъектов немуниципальной формы собственности.</w:t>
      </w:r>
    </w:p>
    <w:p w:rsidR="00373801" w:rsidRDefault="00373801" w:rsidP="00373801">
      <w:pPr>
        <w:ind w:firstLine="709"/>
        <w:rPr>
          <w:rFonts w:cs="Arial"/>
        </w:rPr>
      </w:pPr>
      <w:r>
        <w:rPr>
          <w:rFonts w:cs="Arial"/>
        </w:rPr>
        <w:t>12.2. При содержании муниципальных кладбищ и прилегающих территорий в должном санитарном порядке необходимо обеспечивать:</w:t>
      </w:r>
    </w:p>
    <w:p w:rsidR="00373801" w:rsidRDefault="00373801" w:rsidP="00373801">
      <w:pPr>
        <w:ind w:firstLine="709"/>
        <w:rPr>
          <w:rFonts w:cs="Arial"/>
        </w:rPr>
      </w:pPr>
      <w:r>
        <w:rPr>
          <w:rFonts w:cs="Arial"/>
        </w:rPr>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w:t>
      </w:r>
      <w:proofErr w:type="gramStart"/>
      <w:r>
        <w:rPr>
          <w:rFonts w:cs="Arial"/>
        </w:rPr>
        <w:t>так же</w:t>
      </w:r>
      <w:proofErr w:type="gramEnd"/>
      <w:r>
        <w:rPr>
          <w:rFonts w:cs="Arial"/>
        </w:rPr>
        <w:t xml:space="preserve"> братских могил и захоронений, периметра кладбища;</w:t>
      </w:r>
    </w:p>
    <w:p w:rsidR="00373801" w:rsidRDefault="00373801" w:rsidP="00373801">
      <w:pPr>
        <w:ind w:firstLine="709"/>
        <w:rPr>
          <w:rFonts w:cs="Arial"/>
        </w:rPr>
      </w:pPr>
      <w:r>
        <w:t>- обустройство контейнерных площадок в соответствии с санитарными нормами и правилами</w:t>
      </w:r>
      <w:r>
        <w:rPr>
          <w:rFonts w:cs="Arial"/>
        </w:rPr>
        <w:t xml:space="preserve"> (в редакции решения от 21.05.2021 № 45);</w:t>
      </w:r>
    </w:p>
    <w:p w:rsidR="00373801" w:rsidRDefault="00373801" w:rsidP="00373801">
      <w:pPr>
        <w:ind w:firstLine="709"/>
        <w:rPr>
          <w:rFonts w:cs="Arial"/>
        </w:rPr>
      </w:pPr>
      <w:r>
        <w:rPr>
          <w:rFonts w:cs="Arial"/>
        </w:rPr>
        <w:lastRenderedPageBreak/>
        <w:t>- вывоз мусора;</w:t>
      </w:r>
    </w:p>
    <w:p w:rsidR="00373801" w:rsidRDefault="00373801" w:rsidP="00373801">
      <w:pPr>
        <w:ind w:firstLine="709"/>
        <w:rPr>
          <w:rFonts w:cs="Arial"/>
        </w:rPr>
      </w:pPr>
      <w:r>
        <w:rPr>
          <w:rFonts w:cs="Arial"/>
        </w:rPr>
        <w:t>-содержание и ремонт контейнеров для сбора мусора;</w:t>
      </w:r>
    </w:p>
    <w:p w:rsidR="00373801" w:rsidRDefault="00373801" w:rsidP="00373801">
      <w:pPr>
        <w:ind w:firstLine="709"/>
        <w:rPr>
          <w:rFonts w:cs="Arial"/>
        </w:rPr>
      </w:pPr>
      <w:r>
        <w:rPr>
          <w:rFonts w:cs="Arial"/>
        </w:rPr>
        <w:t>- установку ограждения по периметру территории кладбищ;</w:t>
      </w:r>
    </w:p>
    <w:p w:rsidR="00373801" w:rsidRDefault="00373801" w:rsidP="00373801">
      <w:pPr>
        <w:ind w:firstLine="709"/>
        <w:rPr>
          <w:rFonts w:cs="Arial"/>
        </w:rPr>
      </w:pPr>
      <w:r>
        <w:rPr>
          <w:rFonts w:cs="Arial"/>
        </w:rPr>
        <w:t>- обустройство на территории кладбищ отдельных ворот для входа;</w:t>
      </w:r>
    </w:p>
    <w:p w:rsidR="00373801" w:rsidRDefault="00373801" w:rsidP="00373801">
      <w:pPr>
        <w:ind w:firstLine="709"/>
        <w:rPr>
          <w:rFonts w:cs="Arial"/>
        </w:rPr>
      </w:pPr>
      <w:r>
        <w:rPr>
          <w:rFonts w:cs="Arial"/>
        </w:rPr>
        <w:t>- обустройство дорожек, предназначенных для прохода пешеходов по территории кладбищ (грунтом, улучшенным цементом или песчано-гравийной смесью);</w:t>
      </w:r>
    </w:p>
    <w:p w:rsidR="00373801" w:rsidRDefault="00373801" w:rsidP="00373801">
      <w:pPr>
        <w:ind w:firstLine="709"/>
        <w:rPr>
          <w:rFonts w:cs="Arial"/>
        </w:rPr>
      </w:pPr>
      <w:r>
        <w:rPr>
          <w:rFonts w:cs="Arial"/>
        </w:rPr>
        <w:t>- содержание и ремонт муниципального имущества, находящегося на территориях кладбищ (зданий, сооружений, ограждений кладбищ и т.д.)</w:t>
      </w:r>
    </w:p>
    <w:p w:rsidR="00373801" w:rsidRDefault="00373801" w:rsidP="00373801">
      <w:pPr>
        <w:ind w:firstLine="709"/>
        <w:rPr>
          <w:rFonts w:cs="Arial"/>
        </w:rPr>
      </w:pPr>
      <w:r>
        <w:rPr>
          <w:rFonts w:cs="Arial"/>
        </w:rPr>
        <w:t>- удаление аварийных и упавших деревьев, кустарников на территориях кладбищ;</w:t>
      </w:r>
    </w:p>
    <w:p w:rsidR="00373801" w:rsidRDefault="00373801" w:rsidP="00373801">
      <w:pPr>
        <w:ind w:firstLine="709"/>
        <w:rPr>
          <w:rFonts w:cs="Arial"/>
        </w:rPr>
      </w:pPr>
      <w:r>
        <w:rPr>
          <w:rFonts w:cs="Arial"/>
        </w:rPr>
        <w:t xml:space="preserve">-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w:t>
      </w:r>
      <w:proofErr w:type="gramStart"/>
      <w:r>
        <w:rPr>
          <w:rFonts w:cs="Arial"/>
        </w:rPr>
        <w:t>так же</w:t>
      </w:r>
      <w:proofErr w:type="gramEnd"/>
      <w:r>
        <w:rPr>
          <w:rFonts w:cs="Arial"/>
        </w:rPr>
        <w:t xml:space="preserve"> иной необходимой информации;</w:t>
      </w:r>
    </w:p>
    <w:p w:rsidR="00373801" w:rsidRDefault="00373801" w:rsidP="00373801">
      <w:pPr>
        <w:ind w:firstLine="709"/>
        <w:rPr>
          <w:rFonts w:cs="Arial"/>
        </w:rPr>
      </w:pPr>
      <w:r>
        <w:rPr>
          <w:rFonts w:cs="Arial"/>
        </w:rPr>
        <w:t>- противопожарные мероприятия на территориях кладбищ.</w:t>
      </w:r>
    </w:p>
    <w:p w:rsidR="00373801" w:rsidRDefault="00373801" w:rsidP="00373801">
      <w:pPr>
        <w:ind w:firstLine="709"/>
        <w:rPr>
          <w:rFonts w:cs="Arial"/>
        </w:rPr>
      </w:pPr>
      <w:r>
        <w:rPr>
          <w:rFonts w:cs="Arial"/>
        </w:rPr>
        <w:t xml:space="preserve">12.3.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w:t>
      </w:r>
      <w:proofErr w:type="gramStart"/>
      <w:r>
        <w:rPr>
          <w:rFonts w:cs="Arial"/>
        </w:rPr>
        <w:t>службы  по</w:t>
      </w:r>
      <w:proofErr w:type="gramEnd"/>
      <w:r>
        <w:rPr>
          <w:rFonts w:cs="Arial"/>
        </w:rPr>
        <w:t xml:space="preserve"> вопросам похоронного дела на договорной основе.</w:t>
      </w:r>
    </w:p>
    <w:p w:rsidR="00373801" w:rsidRDefault="00373801" w:rsidP="00373801">
      <w:pPr>
        <w:ind w:firstLine="709"/>
        <w:rPr>
          <w:rFonts w:cs="Arial"/>
        </w:rPr>
      </w:pPr>
      <w:r>
        <w:rPr>
          <w:rFonts w:cs="Arial"/>
        </w:rPr>
        <w:t>12.4. Запрещается:</w:t>
      </w:r>
    </w:p>
    <w:p w:rsidR="00373801" w:rsidRDefault="00373801" w:rsidP="00373801">
      <w:pPr>
        <w:ind w:firstLine="709"/>
        <w:rPr>
          <w:rFonts w:cs="Arial"/>
        </w:rPr>
      </w:pPr>
      <w:r>
        <w:rPr>
          <w:rFonts w:cs="Arial"/>
        </w:rPr>
        <w:t>- портить надмогильные сооружения, мемориальные доски, кладбищенское оборудование и засорять территорию;</w:t>
      </w:r>
    </w:p>
    <w:p w:rsidR="00373801" w:rsidRDefault="00373801" w:rsidP="00373801">
      <w:pPr>
        <w:ind w:firstLine="709"/>
        <w:rPr>
          <w:rFonts w:cs="Arial"/>
        </w:rPr>
      </w:pPr>
      <w:r>
        <w:rPr>
          <w:rFonts w:cs="Arial"/>
        </w:rPr>
        <w:t>- производить рытье ям для добывания песка, глины, грунта;</w:t>
      </w:r>
    </w:p>
    <w:p w:rsidR="00373801" w:rsidRDefault="00373801" w:rsidP="00373801">
      <w:pPr>
        <w:ind w:firstLine="709"/>
        <w:rPr>
          <w:rFonts w:cs="Arial"/>
        </w:rPr>
      </w:pPr>
      <w:r>
        <w:rPr>
          <w:rFonts w:cs="Arial"/>
        </w:rPr>
        <w:t>- осуществлять складирование строительных и других материалов;</w:t>
      </w:r>
    </w:p>
    <w:p w:rsidR="00373801" w:rsidRDefault="00373801" w:rsidP="00373801">
      <w:pPr>
        <w:ind w:firstLine="709"/>
        <w:rPr>
          <w:rFonts w:cs="Arial"/>
        </w:rPr>
      </w:pPr>
      <w:r>
        <w:rPr>
          <w:rFonts w:cs="Arial"/>
        </w:rPr>
        <w:t>- 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w:t>
      </w:r>
    </w:p>
    <w:p w:rsidR="00373801" w:rsidRDefault="00373801" w:rsidP="00373801">
      <w:pPr>
        <w:ind w:firstLine="709"/>
        <w:rPr>
          <w:rFonts w:cs="Arial"/>
        </w:rPr>
      </w:pPr>
      <w:r>
        <w:rPr>
          <w:rFonts w:cs="Arial"/>
        </w:rPr>
        <w:t>- оставлять демонтированные надмогильные сооружения при их замене или осуществлении благоустройства на месте захоронения;</w:t>
      </w:r>
    </w:p>
    <w:p w:rsidR="00373801" w:rsidRDefault="00373801" w:rsidP="00373801">
      <w:pPr>
        <w:ind w:firstLine="709"/>
        <w:rPr>
          <w:rFonts w:cs="Arial"/>
        </w:rPr>
      </w:pPr>
      <w:r>
        <w:rPr>
          <w:rFonts w:cs="Arial"/>
        </w:rPr>
        <w:t>- повреждать, выкапывать и уничтожать зеленые насаждения, расположенные вне границ земельного участка, предоставленного для захоронения;</w:t>
      </w:r>
    </w:p>
    <w:p w:rsidR="00373801" w:rsidRDefault="00373801" w:rsidP="00373801">
      <w:pPr>
        <w:ind w:firstLine="709"/>
        <w:rPr>
          <w:rFonts w:cs="Arial"/>
        </w:rPr>
      </w:pPr>
      <w:r>
        <w:rPr>
          <w:rFonts w:cs="Arial"/>
        </w:rPr>
        <w:t>-  разводить костры, сжигать отходы и растительные остатки;</w:t>
      </w:r>
    </w:p>
    <w:p w:rsidR="00373801" w:rsidRDefault="00373801" w:rsidP="00373801">
      <w:pPr>
        <w:ind w:firstLine="709"/>
        <w:rPr>
          <w:rFonts w:cs="Arial"/>
        </w:rPr>
      </w:pPr>
      <w:r>
        <w:rPr>
          <w:rFonts w:cs="Arial"/>
        </w:rPr>
        <w:t>- срезать дерн;</w:t>
      </w:r>
    </w:p>
    <w:p w:rsidR="00373801" w:rsidRDefault="00373801" w:rsidP="00373801">
      <w:pPr>
        <w:ind w:firstLine="709"/>
        <w:rPr>
          <w:rFonts w:cs="Arial"/>
        </w:rPr>
      </w:pPr>
      <w:r>
        <w:rPr>
          <w:rFonts w:cs="Arial"/>
        </w:rPr>
        <w:t>- выгуливать собак и пасти животных;</w:t>
      </w:r>
    </w:p>
    <w:p w:rsidR="00373801" w:rsidRDefault="00373801" w:rsidP="00373801">
      <w:pPr>
        <w:ind w:firstLine="709"/>
        <w:rPr>
          <w:rFonts w:cs="Arial"/>
        </w:rPr>
      </w:pPr>
      <w:r>
        <w:rPr>
          <w:rFonts w:cs="Arial"/>
        </w:rPr>
        <w:t>- ездить на велосипедах, мопедах, мотороллерах, мотоциклах;</w:t>
      </w:r>
    </w:p>
    <w:p w:rsidR="00373801" w:rsidRDefault="00373801" w:rsidP="00373801">
      <w:pPr>
        <w:ind w:firstLine="709"/>
        <w:rPr>
          <w:rFonts w:cs="Arial"/>
        </w:rPr>
      </w:pPr>
      <w:r>
        <w:rPr>
          <w:rFonts w:cs="Arial"/>
        </w:rPr>
        <w:t>- въезжать на территорию кладбища на автомобильном транспорте, за исключением инвалидов и престарелых.</w:t>
      </w:r>
    </w:p>
    <w:p w:rsidR="00373801" w:rsidRDefault="00373801" w:rsidP="00373801">
      <w:pPr>
        <w:ind w:firstLine="709"/>
        <w:jc w:val="center"/>
        <w:rPr>
          <w:rFonts w:cs="Arial"/>
        </w:rPr>
      </w:pPr>
    </w:p>
    <w:p w:rsidR="00373801" w:rsidRDefault="00373801" w:rsidP="00373801">
      <w:pPr>
        <w:ind w:firstLine="709"/>
        <w:rPr>
          <w:rFonts w:cs="Arial"/>
        </w:rPr>
      </w:pPr>
      <w:r>
        <w:rPr>
          <w:rFonts w:cs="Arial"/>
        </w:rPr>
        <w:t>13. Порядок определения границ прилегающих территорий в целях организации благоустройства территории Комсомольского сельского поселения</w:t>
      </w:r>
    </w:p>
    <w:p w:rsidR="00373801" w:rsidRDefault="00373801" w:rsidP="00373801">
      <w:pPr>
        <w:ind w:firstLine="709"/>
        <w:jc w:val="center"/>
        <w:rPr>
          <w:rFonts w:cs="Arial"/>
        </w:rPr>
      </w:pPr>
      <w:r>
        <w:rPr>
          <w:rFonts w:cs="Arial"/>
        </w:rPr>
        <w:t xml:space="preserve">(нумерация раздела 13 в редакции решения от </w:t>
      </w:r>
      <w:r>
        <w:rPr>
          <w:rFonts w:cs="Arial"/>
          <w:szCs w:val="28"/>
        </w:rPr>
        <w:t>07.09.2022 № 99),</w:t>
      </w:r>
    </w:p>
    <w:p w:rsidR="00373801" w:rsidRDefault="00373801" w:rsidP="00373801">
      <w:pPr>
        <w:ind w:firstLine="709"/>
        <w:jc w:val="center"/>
        <w:rPr>
          <w:rFonts w:cs="Arial"/>
        </w:rPr>
      </w:pPr>
      <w:r>
        <w:rPr>
          <w:rFonts w:cs="Arial"/>
        </w:rPr>
        <w:t>(раздел 13 в редакции решения от 29.07.2019 № 167)</w:t>
      </w:r>
    </w:p>
    <w:p w:rsidR="00373801" w:rsidRDefault="00373801" w:rsidP="00373801">
      <w:pPr>
        <w:ind w:firstLine="709"/>
        <w:jc w:val="center"/>
        <w:rPr>
          <w:rFonts w:cs="Arial"/>
        </w:rPr>
      </w:pPr>
    </w:p>
    <w:p w:rsidR="00373801" w:rsidRDefault="00373801" w:rsidP="00373801">
      <w:pPr>
        <w:ind w:firstLine="709"/>
        <w:jc w:val="center"/>
        <w:rPr>
          <w:rFonts w:cs="Arial"/>
        </w:rPr>
      </w:pPr>
      <w:r>
        <w:rPr>
          <w:rFonts w:cs="Arial"/>
        </w:rPr>
        <w:t>Прилегающая территория и ее границы</w:t>
      </w:r>
    </w:p>
    <w:p w:rsidR="00373801" w:rsidRDefault="00373801" w:rsidP="00373801">
      <w:pPr>
        <w:ind w:firstLine="709"/>
        <w:rPr>
          <w:rFonts w:cs="Arial"/>
        </w:rPr>
      </w:pPr>
      <w:r>
        <w:rPr>
          <w:rFonts w:cs="Arial"/>
        </w:rPr>
        <w:t xml:space="preserve">13.1. Границы прилегающих территорий определяются от границ земельных участков, образованных в установленном земельным законодательством порядке, </w:t>
      </w:r>
      <w:r>
        <w:rPr>
          <w:rFonts w:cs="Arial"/>
        </w:rPr>
        <w:lastRenderedPageBreak/>
        <w:t xml:space="preserve">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 </w:t>
      </w:r>
    </w:p>
    <w:p w:rsidR="00373801" w:rsidRDefault="00373801" w:rsidP="00373801">
      <w:pPr>
        <w:ind w:firstLine="709"/>
        <w:rPr>
          <w:rFonts w:cs="Arial"/>
        </w:rPr>
      </w:pPr>
    </w:p>
    <w:p w:rsidR="00373801" w:rsidRDefault="00373801" w:rsidP="00373801">
      <w:pPr>
        <w:ind w:firstLine="709"/>
        <w:jc w:val="center"/>
        <w:rPr>
          <w:rFonts w:cs="Arial"/>
        </w:rPr>
      </w:pPr>
      <w:r>
        <w:rPr>
          <w:rFonts w:cs="Arial"/>
        </w:rPr>
        <w:t>Этапы определения границ прилегающих территорий</w:t>
      </w:r>
    </w:p>
    <w:p w:rsidR="00373801" w:rsidRDefault="00373801" w:rsidP="00373801">
      <w:pPr>
        <w:ind w:firstLine="709"/>
        <w:rPr>
          <w:rFonts w:cs="Arial"/>
        </w:rPr>
      </w:pPr>
    </w:p>
    <w:p w:rsidR="00373801" w:rsidRDefault="00373801" w:rsidP="00373801">
      <w:pPr>
        <w:ind w:firstLine="709"/>
        <w:rPr>
          <w:rFonts w:cs="Arial"/>
        </w:rPr>
      </w:pPr>
      <w:r>
        <w:rPr>
          <w:rFonts w:cs="Arial"/>
        </w:rPr>
        <w:t>13.2. Определение границ прилегающих территорий состоит из следующих этапов:</w:t>
      </w:r>
    </w:p>
    <w:p w:rsidR="00373801" w:rsidRDefault="00373801" w:rsidP="00373801">
      <w:pPr>
        <w:ind w:firstLine="709"/>
        <w:rPr>
          <w:rFonts w:cs="Arial"/>
        </w:rPr>
      </w:pPr>
      <w:r>
        <w:rPr>
          <w:rFonts w:cs="Arial"/>
        </w:rPr>
        <w:t>1) определение конкретных пределов границ прилегающих территорий;</w:t>
      </w:r>
    </w:p>
    <w:p w:rsidR="00373801" w:rsidRDefault="00373801" w:rsidP="00373801">
      <w:pPr>
        <w:ind w:firstLine="709"/>
        <w:rPr>
          <w:rFonts w:cs="Arial"/>
        </w:rPr>
      </w:pPr>
      <w:r>
        <w:rPr>
          <w:rFonts w:cs="Arial"/>
        </w:rPr>
        <w:t>2) закрепление границ прилегающих территорий;</w:t>
      </w:r>
    </w:p>
    <w:p w:rsidR="00373801" w:rsidRDefault="00373801" w:rsidP="00373801">
      <w:pPr>
        <w:ind w:firstLine="709"/>
        <w:rPr>
          <w:rFonts w:cs="Arial"/>
        </w:rPr>
      </w:pPr>
      <w:r>
        <w:rPr>
          <w:rFonts w:cs="Arial"/>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373801" w:rsidRDefault="00373801" w:rsidP="00373801">
      <w:pPr>
        <w:ind w:firstLine="709"/>
        <w:rPr>
          <w:rFonts w:cs="Arial"/>
        </w:rPr>
      </w:pPr>
    </w:p>
    <w:p w:rsidR="00373801" w:rsidRDefault="00373801" w:rsidP="00373801">
      <w:pPr>
        <w:ind w:firstLine="709"/>
        <w:rPr>
          <w:rFonts w:cs="Arial"/>
        </w:rPr>
      </w:pPr>
      <w:r>
        <w:rPr>
          <w:rFonts w:cs="Arial"/>
        </w:rPr>
        <w:t>Определение конкретных пределов границ прилегающих территорий</w:t>
      </w:r>
    </w:p>
    <w:p w:rsidR="00373801" w:rsidRDefault="00373801" w:rsidP="00373801">
      <w:pPr>
        <w:ind w:firstLine="709"/>
        <w:rPr>
          <w:rFonts w:cs="Arial"/>
        </w:rPr>
      </w:pPr>
    </w:p>
    <w:p w:rsidR="00373801" w:rsidRDefault="00373801" w:rsidP="00373801">
      <w:pPr>
        <w:ind w:firstLine="709"/>
        <w:rPr>
          <w:rFonts w:cs="Arial"/>
        </w:rPr>
      </w:pPr>
      <w:r>
        <w:rPr>
          <w:rFonts w:cs="Arial"/>
        </w:rPr>
        <w:t>13.3.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13.4 — 13.13 Правил.</w:t>
      </w:r>
    </w:p>
    <w:p w:rsidR="00373801" w:rsidRDefault="00373801" w:rsidP="00373801">
      <w:pPr>
        <w:ind w:firstLine="709"/>
        <w:rPr>
          <w:rFonts w:cs="Arial"/>
        </w:rPr>
      </w:pPr>
      <w:r>
        <w:rPr>
          <w:rFonts w:cs="Arial"/>
        </w:rPr>
        <w:t>13.4.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373801" w:rsidRDefault="00373801" w:rsidP="00373801">
      <w:pPr>
        <w:ind w:firstLine="709"/>
        <w:rPr>
          <w:rFonts w:cs="Arial"/>
        </w:rPr>
      </w:pPr>
      <w:r>
        <w:rPr>
          <w:rFonts w:cs="Arial"/>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373801" w:rsidRDefault="00373801" w:rsidP="00373801">
      <w:pPr>
        <w:ind w:firstLine="709"/>
        <w:rPr>
          <w:rFonts w:cs="Arial"/>
        </w:rPr>
      </w:pPr>
      <w:r>
        <w:rPr>
          <w:rFonts w:cs="Arial"/>
        </w:rPr>
        <w:t>- 20 метров от периметра объекта индивидуального жилищного строительства;</w:t>
      </w:r>
    </w:p>
    <w:p w:rsidR="00373801" w:rsidRDefault="00373801" w:rsidP="00373801">
      <w:pPr>
        <w:ind w:firstLine="709"/>
        <w:rPr>
          <w:rFonts w:cs="Arial"/>
        </w:rPr>
      </w:pPr>
      <w:r>
        <w:rPr>
          <w:rFonts w:cs="Arial"/>
        </w:rPr>
        <w:t>- 15 метров от ограждения объекта индивидуального жилищного строительства (при наличии такого ограждения).</w:t>
      </w:r>
    </w:p>
    <w:p w:rsidR="00373801" w:rsidRDefault="00373801" w:rsidP="00373801">
      <w:pPr>
        <w:ind w:firstLine="709"/>
        <w:rPr>
          <w:rFonts w:cs="Arial"/>
        </w:rPr>
      </w:pPr>
      <w:r>
        <w:rPr>
          <w:rFonts w:cs="Arial"/>
        </w:rPr>
        <w:t>13.5. Если иное не предусмотрено в пунктах 13.6 — 13.9 Правил:</w:t>
      </w:r>
    </w:p>
    <w:p w:rsidR="00373801" w:rsidRDefault="00373801" w:rsidP="00373801">
      <w:pPr>
        <w:ind w:firstLine="709"/>
        <w:rPr>
          <w:rFonts w:cs="Arial"/>
        </w:rPr>
      </w:pPr>
      <w:r>
        <w:rPr>
          <w:rFonts w:cs="Arial"/>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373801" w:rsidRDefault="00373801" w:rsidP="00373801">
      <w:pPr>
        <w:ind w:firstLine="709"/>
        <w:rPr>
          <w:rFonts w:cs="Arial"/>
        </w:rPr>
      </w:pPr>
      <w:r>
        <w:rPr>
          <w:rFonts w:cs="Arial"/>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373801" w:rsidRDefault="00373801" w:rsidP="00373801">
      <w:pPr>
        <w:ind w:firstLine="709"/>
        <w:rPr>
          <w:rFonts w:cs="Arial"/>
        </w:rPr>
      </w:pPr>
      <w:r>
        <w:rPr>
          <w:rFonts w:cs="Arial"/>
        </w:rPr>
        <w:t>- 30 метров от периметра нежилого здания, строения, сооружения;</w:t>
      </w:r>
    </w:p>
    <w:p w:rsidR="00373801" w:rsidRDefault="00373801" w:rsidP="00373801">
      <w:pPr>
        <w:ind w:firstLine="709"/>
        <w:rPr>
          <w:rFonts w:cs="Arial"/>
        </w:rPr>
      </w:pPr>
      <w:r>
        <w:rPr>
          <w:rFonts w:cs="Arial"/>
        </w:rPr>
        <w:t>- 25 метров от ограждения нежилого здания, строения, сооружения (при наличии такого ограждения).</w:t>
      </w:r>
    </w:p>
    <w:p w:rsidR="00373801" w:rsidRDefault="00373801" w:rsidP="00373801">
      <w:pPr>
        <w:ind w:firstLine="709"/>
        <w:rPr>
          <w:rFonts w:cs="Arial"/>
        </w:rPr>
      </w:pPr>
      <w:r>
        <w:rPr>
          <w:rFonts w:cs="Arial"/>
        </w:rPr>
        <w:lastRenderedPageBreak/>
        <w:t>13.6.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373801" w:rsidRDefault="00373801" w:rsidP="00373801">
      <w:pPr>
        <w:ind w:firstLine="709"/>
        <w:rPr>
          <w:rFonts w:cs="Arial"/>
        </w:rPr>
      </w:pPr>
      <w:r>
        <w:rPr>
          <w:rFonts w:cs="Arial"/>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373801" w:rsidRDefault="00373801" w:rsidP="00373801">
      <w:pPr>
        <w:ind w:firstLine="709"/>
        <w:rPr>
          <w:rFonts w:cs="Arial"/>
        </w:rPr>
      </w:pPr>
      <w:r>
        <w:rPr>
          <w:rFonts w:cs="Arial"/>
        </w:rPr>
        <w:t>- 35 метров от периметра стационарного торгового объекта;</w:t>
      </w:r>
    </w:p>
    <w:p w:rsidR="00373801" w:rsidRDefault="00373801" w:rsidP="00373801">
      <w:pPr>
        <w:ind w:firstLine="709"/>
        <w:rPr>
          <w:rFonts w:cs="Arial"/>
        </w:rPr>
      </w:pPr>
      <w:r>
        <w:rPr>
          <w:rFonts w:cs="Arial"/>
        </w:rPr>
        <w:t>- 30 метров от ограждения стационарного торгового объекта (при наличии такого ограждения).</w:t>
      </w:r>
    </w:p>
    <w:p w:rsidR="00373801" w:rsidRDefault="00373801" w:rsidP="00373801">
      <w:pPr>
        <w:ind w:firstLine="709"/>
        <w:rPr>
          <w:rFonts w:cs="Arial"/>
        </w:rPr>
      </w:pPr>
      <w:r>
        <w:rPr>
          <w:rFonts w:cs="Arial"/>
        </w:rPr>
        <w:t>13.7.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373801" w:rsidRDefault="00373801" w:rsidP="00373801">
      <w:pPr>
        <w:ind w:firstLine="709"/>
        <w:rPr>
          <w:rFonts w:cs="Arial"/>
        </w:rPr>
      </w:pPr>
      <w:r>
        <w:rPr>
          <w:rFonts w:cs="Arial"/>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373801" w:rsidRDefault="00373801" w:rsidP="00373801">
      <w:pPr>
        <w:ind w:firstLine="709"/>
        <w:rPr>
          <w:rFonts w:cs="Arial"/>
        </w:rPr>
      </w:pPr>
      <w:r>
        <w:rPr>
          <w:rFonts w:cs="Arial"/>
        </w:rPr>
        <w:t>- 25 метров от периметра спортивного сооружения;</w:t>
      </w:r>
    </w:p>
    <w:p w:rsidR="00373801" w:rsidRDefault="00373801" w:rsidP="00373801">
      <w:pPr>
        <w:ind w:firstLine="709"/>
        <w:rPr>
          <w:rFonts w:cs="Arial"/>
        </w:rPr>
      </w:pPr>
      <w:r>
        <w:rPr>
          <w:rFonts w:cs="Arial"/>
        </w:rPr>
        <w:t>- 20 метров от ограждения спортивного сооружения (при наличии такого ограждения).</w:t>
      </w:r>
    </w:p>
    <w:p w:rsidR="00373801" w:rsidRDefault="00373801" w:rsidP="00373801">
      <w:pPr>
        <w:ind w:firstLine="709"/>
        <w:rPr>
          <w:rFonts w:cs="Arial"/>
        </w:rPr>
      </w:pPr>
      <w:r>
        <w:rPr>
          <w:rFonts w:cs="Arial"/>
        </w:rPr>
        <w:t>13.8.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373801" w:rsidRDefault="00373801" w:rsidP="00373801">
      <w:pPr>
        <w:ind w:firstLine="709"/>
        <w:rPr>
          <w:rFonts w:cs="Arial"/>
        </w:rPr>
      </w:pPr>
      <w:r>
        <w:rPr>
          <w:rFonts w:cs="Arial"/>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373801" w:rsidRDefault="00373801" w:rsidP="00373801">
      <w:pPr>
        <w:ind w:firstLine="709"/>
        <w:rPr>
          <w:rFonts w:cs="Arial"/>
        </w:rPr>
      </w:pPr>
      <w:r>
        <w:rPr>
          <w:rFonts w:cs="Arial"/>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373801" w:rsidRDefault="00373801" w:rsidP="00373801">
      <w:pPr>
        <w:ind w:firstLine="709"/>
        <w:rPr>
          <w:rFonts w:cs="Arial"/>
        </w:rPr>
      </w:pPr>
      <w:r>
        <w:rPr>
          <w:rFonts w:cs="Arial"/>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373801" w:rsidRDefault="00373801" w:rsidP="00373801">
      <w:pPr>
        <w:ind w:firstLine="709"/>
        <w:rPr>
          <w:rFonts w:cs="Arial"/>
        </w:rPr>
      </w:pPr>
      <w:r>
        <w:rPr>
          <w:rFonts w:cs="Arial"/>
        </w:rPr>
        <w:t>13.9.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373801" w:rsidRDefault="00373801" w:rsidP="00373801">
      <w:pPr>
        <w:ind w:firstLine="709"/>
        <w:rPr>
          <w:rFonts w:cs="Arial"/>
        </w:rPr>
      </w:pPr>
      <w:r>
        <w:rPr>
          <w:rFonts w:cs="Arial"/>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373801" w:rsidRDefault="00373801" w:rsidP="00373801">
      <w:pPr>
        <w:ind w:firstLine="709"/>
        <w:rPr>
          <w:rFonts w:cs="Arial"/>
        </w:rPr>
      </w:pPr>
      <w:r>
        <w:rPr>
          <w:rFonts w:cs="Arial"/>
        </w:rPr>
        <w:lastRenderedPageBreak/>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373801" w:rsidRDefault="00373801" w:rsidP="00373801">
      <w:pPr>
        <w:ind w:firstLine="709"/>
        <w:rPr>
          <w:rFonts w:cs="Arial"/>
        </w:rPr>
      </w:pPr>
      <w:r>
        <w:rPr>
          <w:rFonts w:cs="Arial"/>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373801" w:rsidRDefault="00373801" w:rsidP="00373801">
      <w:pPr>
        <w:ind w:firstLine="709"/>
        <w:rPr>
          <w:rFonts w:cs="Arial"/>
        </w:rPr>
      </w:pPr>
      <w:r>
        <w:rPr>
          <w:rFonts w:cs="Arial"/>
        </w:rPr>
        <w:t>13.10.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373801" w:rsidRDefault="00373801" w:rsidP="00373801">
      <w:pPr>
        <w:ind w:firstLine="709"/>
        <w:rPr>
          <w:rFonts w:cs="Arial"/>
        </w:rPr>
      </w:pPr>
      <w:r>
        <w:rPr>
          <w:rFonts w:cs="Arial"/>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373801" w:rsidRDefault="00373801" w:rsidP="00373801">
      <w:pPr>
        <w:ind w:firstLine="709"/>
        <w:rPr>
          <w:rFonts w:cs="Arial"/>
        </w:rPr>
      </w:pPr>
      <w:r>
        <w:rPr>
          <w:rFonts w:cs="Arial"/>
        </w:rPr>
        <w:t>13.11.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373801" w:rsidRDefault="00373801" w:rsidP="00373801">
      <w:pPr>
        <w:ind w:firstLine="709"/>
        <w:rPr>
          <w:rFonts w:cs="Arial"/>
        </w:rPr>
      </w:pPr>
      <w:r>
        <w:rPr>
          <w:rFonts w:cs="Arial"/>
        </w:rPr>
        <w:t>13.12. Границы территории, прилегающей к автомобильной дороге, определяются в границах полосы отвода автомобильной дороги.</w:t>
      </w:r>
    </w:p>
    <w:p w:rsidR="00373801" w:rsidRDefault="00373801" w:rsidP="00373801">
      <w:pPr>
        <w:ind w:firstLine="709"/>
        <w:rPr>
          <w:rFonts w:cs="Arial"/>
        </w:rPr>
      </w:pPr>
      <w:r>
        <w:rPr>
          <w:rFonts w:cs="Arial"/>
        </w:rPr>
        <w:t>13.13. Границы территории, прилегающей к железной дороге, определяются в пределах полосы отвода железной дороги.</w:t>
      </w:r>
    </w:p>
    <w:p w:rsidR="00373801" w:rsidRDefault="00373801" w:rsidP="00373801">
      <w:pPr>
        <w:ind w:firstLine="709"/>
        <w:rPr>
          <w:rFonts w:cs="Arial"/>
        </w:rPr>
      </w:pPr>
      <w:r>
        <w:rPr>
          <w:rFonts w:cs="Arial"/>
        </w:rPr>
        <w:t xml:space="preserve"> </w:t>
      </w:r>
    </w:p>
    <w:p w:rsidR="00373801" w:rsidRDefault="00373801" w:rsidP="00373801">
      <w:pPr>
        <w:ind w:firstLine="709"/>
        <w:jc w:val="center"/>
        <w:rPr>
          <w:rFonts w:cs="Arial"/>
        </w:rPr>
      </w:pPr>
      <w:r>
        <w:rPr>
          <w:rFonts w:cs="Arial"/>
        </w:rPr>
        <w:t>Закрепление границ прилегающих территорий</w:t>
      </w:r>
    </w:p>
    <w:p w:rsidR="00373801" w:rsidRDefault="00373801" w:rsidP="00373801">
      <w:pPr>
        <w:ind w:firstLine="709"/>
        <w:rPr>
          <w:rFonts w:cs="Arial"/>
        </w:rPr>
      </w:pPr>
    </w:p>
    <w:p w:rsidR="00373801" w:rsidRDefault="00373801" w:rsidP="00373801">
      <w:pPr>
        <w:ind w:firstLine="709"/>
        <w:rPr>
          <w:rFonts w:cs="Arial"/>
        </w:rPr>
      </w:pPr>
      <w:r>
        <w:rPr>
          <w:rFonts w:cs="Arial"/>
        </w:rPr>
        <w:t>13.14. Границы прилегающих территорий закрепляются на схемах границ прилегающих территорий, утверждаемых муниципальными правовыми актами администрации Комсомольского сельского поселения на основании настоящих Правил.</w:t>
      </w:r>
    </w:p>
    <w:p w:rsidR="00373801" w:rsidRDefault="00373801" w:rsidP="00373801">
      <w:pPr>
        <w:ind w:firstLine="709"/>
        <w:rPr>
          <w:rFonts w:cs="Arial"/>
        </w:rPr>
      </w:pPr>
      <w:r>
        <w:rPr>
          <w:rFonts w:cs="Arial"/>
        </w:rPr>
        <w:t>13.15.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73801" w:rsidRDefault="00373801" w:rsidP="00373801">
      <w:pPr>
        <w:ind w:firstLine="709"/>
        <w:rPr>
          <w:rFonts w:cs="Arial"/>
        </w:rPr>
      </w:pPr>
      <w:r>
        <w:rPr>
          <w:rFonts w:cs="Arial"/>
        </w:rPr>
        <w:t>13.16.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373801" w:rsidRDefault="00373801" w:rsidP="00373801">
      <w:pPr>
        <w:ind w:firstLine="709"/>
        <w:rPr>
          <w:rFonts w:cs="Arial"/>
        </w:rPr>
      </w:pPr>
      <w:r>
        <w:rPr>
          <w:rFonts w:cs="Arial"/>
        </w:rPr>
        <w:t>13.17.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373801" w:rsidRDefault="00373801" w:rsidP="00373801">
      <w:pPr>
        <w:ind w:firstLine="709"/>
        <w:rPr>
          <w:rFonts w:cs="Arial"/>
        </w:rPr>
      </w:pPr>
    </w:p>
    <w:p w:rsidR="00373801" w:rsidRDefault="00373801" w:rsidP="00373801">
      <w:pPr>
        <w:ind w:firstLine="709"/>
        <w:jc w:val="center"/>
        <w:rPr>
          <w:rFonts w:cs="Arial"/>
        </w:rPr>
      </w:pPr>
      <w:r>
        <w:rPr>
          <w:rFonts w:cs="Arial"/>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373801" w:rsidRDefault="00373801" w:rsidP="00373801">
      <w:pPr>
        <w:ind w:firstLine="709"/>
        <w:rPr>
          <w:rFonts w:cs="Arial"/>
        </w:rPr>
      </w:pPr>
    </w:p>
    <w:p w:rsidR="00373801" w:rsidRDefault="00373801" w:rsidP="00373801">
      <w:pPr>
        <w:ind w:firstLine="709"/>
        <w:rPr>
          <w:rFonts w:cs="Arial"/>
        </w:rPr>
      </w:pPr>
      <w:r>
        <w:rPr>
          <w:rFonts w:cs="Arial"/>
        </w:rPr>
        <w:lastRenderedPageBreak/>
        <w:t>13.18.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Комсомольского сельского поселения в информационно-телекоммуникационной сети «Интернет» или иным способом, определенным настоящими Правилами.</w:t>
      </w:r>
    </w:p>
    <w:p w:rsidR="00373801" w:rsidRDefault="00373801" w:rsidP="00373801">
      <w:pPr>
        <w:ind w:firstLine="709"/>
        <w:rPr>
          <w:rFonts w:cs="Arial"/>
        </w:rPr>
      </w:pPr>
      <w:r>
        <w:rPr>
          <w:rFonts w:cs="Arial"/>
        </w:rPr>
        <w:t>13.19.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373801" w:rsidRDefault="00373801" w:rsidP="00373801">
      <w:pPr>
        <w:ind w:firstLine="709"/>
        <w:rPr>
          <w:rFonts w:cs="Arial"/>
        </w:rPr>
      </w:pPr>
    </w:p>
    <w:p w:rsidR="00373801" w:rsidRDefault="00373801" w:rsidP="00373801">
      <w:pPr>
        <w:ind w:firstLine="709"/>
        <w:jc w:val="center"/>
        <w:rPr>
          <w:rFonts w:cs="Arial"/>
        </w:rPr>
      </w:pPr>
      <w:r>
        <w:rPr>
          <w:rFonts w:cs="Arial"/>
        </w:rPr>
        <w:t>Изменение ранее закрепленных границ прилегающих территорий</w:t>
      </w:r>
    </w:p>
    <w:p w:rsidR="00373801" w:rsidRDefault="00373801" w:rsidP="00373801">
      <w:pPr>
        <w:ind w:firstLine="709"/>
        <w:rPr>
          <w:rFonts w:cs="Arial"/>
        </w:rPr>
      </w:pPr>
    </w:p>
    <w:p w:rsidR="00373801" w:rsidRDefault="00373801" w:rsidP="00373801">
      <w:pPr>
        <w:ind w:firstLine="709"/>
        <w:rPr>
          <w:rFonts w:cs="Arial"/>
        </w:rPr>
      </w:pPr>
      <w:r>
        <w:rPr>
          <w:rFonts w:cs="Arial"/>
        </w:rPr>
        <w:t>13.20. Изменение ранее закрепленных границ прилегающих территорий осуществляется в следующих случаях:</w:t>
      </w:r>
    </w:p>
    <w:p w:rsidR="00373801" w:rsidRDefault="00373801" w:rsidP="00373801">
      <w:pPr>
        <w:ind w:firstLine="709"/>
        <w:rPr>
          <w:rFonts w:cs="Arial"/>
        </w:rPr>
      </w:pPr>
      <w:r>
        <w:rPr>
          <w:rFonts w:cs="Arial"/>
        </w:rPr>
        <w:t>1) строительство, реконструкция зданий, строений, сооружений;</w:t>
      </w:r>
    </w:p>
    <w:p w:rsidR="00373801" w:rsidRDefault="00373801" w:rsidP="00373801">
      <w:pPr>
        <w:ind w:firstLine="709"/>
        <w:rPr>
          <w:rFonts w:cs="Arial"/>
        </w:rPr>
      </w:pPr>
      <w:r>
        <w:rPr>
          <w:rFonts w:cs="Arial"/>
        </w:rPr>
        <w:t>2) изменение границ земельных участков;</w:t>
      </w:r>
    </w:p>
    <w:p w:rsidR="00373801" w:rsidRDefault="00373801" w:rsidP="00373801">
      <w:pPr>
        <w:ind w:firstLine="709"/>
        <w:rPr>
          <w:rFonts w:cs="Arial"/>
        </w:rPr>
      </w:pPr>
      <w:r>
        <w:rPr>
          <w:rFonts w:cs="Arial"/>
        </w:rPr>
        <w:t>3) образование земельных участков, на которых расположены здания, строения, сооружения, или иных земельных участков;</w:t>
      </w:r>
    </w:p>
    <w:p w:rsidR="00373801" w:rsidRDefault="00373801" w:rsidP="00373801">
      <w:pPr>
        <w:ind w:firstLine="709"/>
        <w:rPr>
          <w:rFonts w:cs="Arial"/>
        </w:rPr>
      </w:pPr>
      <w:r>
        <w:rPr>
          <w:rFonts w:cs="Arial"/>
        </w:rPr>
        <w:t>4) изменение назначения использования зданий, строений, сооружений, земельных участков;</w:t>
      </w:r>
    </w:p>
    <w:p w:rsidR="00373801" w:rsidRDefault="00373801" w:rsidP="00373801">
      <w:pPr>
        <w:ind w:firstLine="709"/>
        <w:rPr>
          <w:rFonts w:cs="Arial"/>
        </w:rPr>
      </w:pPr>
      <w:r>
        <w:rPr>
          <w:rFonts w:cs="Arial"/>
        </w:rPr>
        <w:t>5) изменение пределов границ прилегающих территорий в настоящих Правилах;</w:t>
      </w:r>
    </w:p>
    <w:p w:rsidR="00373801" w:rsidRDefault="00373801" w:rsidP="00373801">
      <w:pPr>
        <w:ind w:firstLine="709"/>
        <w:rPr>
          <w:rFonts w:cs="Arial"/>
        </w:rPr>
      </w:pPr>
      <w:r>
        <w:rPr>
          <w:rFonts w:cs="Arial"/>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373801" w:rsidRDefault="00373801" w:rsidP="00373801">
      <w:pPr>
        <w:ind w:firstLine="709"/>
        <w:rPr>
          <w:rFonts w:cs="Arial"/>
        </w:rPr>
      </w:pPr>
      <w:r>
        <w:rPr>
          <w:rFonts w:cs="Arial"/>
        </w:rPr>
        <w:t>13.21. Изменение ранее закрепленных границ прилегающих территорий осуществляется в порядке, предусмотренном пунктами 13.14-13.17 настоящих Правил.</w:t>
      </w:r>
    </w:p>
    <w:p w:rsidR="00373801" w:rsidRDefault="00373801" w:rsidP="00373801">
      <w:pPr>
        <w:ind w:firstLine="709"/>
        <w:rPr>
          <w:rFonts w:cs="Arial"/>
        </w:rPr>
      </w:pPr>
      <w:r>
        <w:rPr>
          <w:rFonts w:cs="Arial"/>
        </w:rPr>
        <w:t>13.22. Изменение ранее закрепленных границ прилегающих территорий может быть осуществлено по заявлению заинтересованных лиц.</w:t>
      </w:r>
    </w:p>
    <w:p w:rsidR="00373801" w:rsidRDefault="00373801" w:rsidP="00373801">
      <w:pPr>
        <w:autoSpaceDE w:val="0"/>
        <w:autoSpaceDN w:val="0"/>
        <w:adjustRightInd w:val="0"/>
        <w:ind w:firstLine="709"/>
        <w:rPr>
          <w:rFonts w:cs="Arial"/>
        </w:rPr>
      </w:pPr>
      <w:r>
        <w:rPr>
          <w:rFonts w:cs="Arial"/>
        </w:rPr>
        <w:t>Заявления заинтересованных лиц об изменении ранее закрепленных границ прилегающих территорий рассматриваются администрацией Комсомольского сельского поселения в порядке, установленном законодательством о порядке рассмотрения обращений граждан Российской Федерации.</w:t>
      </w:r>
    </w:p>
    <w:p w:rsidR="00373801" w:rsidRDefault="00373801" w:rsidP="00373801">
      <w:pPr>
        <w:ind w:firstLine="709"/>
        <w:jc w:val="center"/>
        <w:rPr>
          <w:rFonts w:cs="Arial"/>
        </w:rPr>
      </w:pPr>
    </w:p>
    <w:p w:rsidR="00373801" w:rsidRDefault="00373801" w:rsidP="00373801">
      <w:pPr>
        <w:ind w:firstLine="709"/>
        <w:rPr>
          <w:rFonts w:cs="Arial"/>
        </w:rPr>
      </w:pPr>
    </w:p>
    <w:p w:rsidR="00373801" w:rsidRDefault="00373801" w:rsidP="00373801">
      <w:pPr>
        <w:ind w:firstLine="709"/>
        <w:rPr>
          <w:rFonts w:cs="Arial"/>
        </w:rPr>
      </w:pPr>
      <w:r>
        <w:rPr>
          <w:rFonts w:cs="Arial"/>
        </w:rPr>
        <w:t>14. Формы и механизмы общественного участия в процессе благоустройства</w:t>
      </w:r>
    </w:p>
    <w:p w:rsidR="00373801" w:rsidRDefault="00373801" w:rsidP="00373801">
      <w:pPr>
        <w:ind w:firstLine="709"/>
        <w:jc w:val="center"/>
        <w:rPr>
          <w:rFonts w:cs="Arial"/>
        </w:rPr>
      </w:pPr>
      <w:r>
        <w:rPr>
          <w:rFonts w:cs="Arial"/>
        </w:rPr>
        <w:t xml:space="preserve">(нумерация раздела 14 в редакции решения от </w:t>
      </w:r>
      <w:r>
        <w:rPr>
          <w:rFonts w:cs="Arial"/>
          <w:szCs w:val="28"/>
        </w:rPr>
        <w:t>07.09.2022 № 99),</w:t>
      </w:r>
    </w:p>
    <w:p w:rsidR="00373801" w:rsidRDefault="00373801" w:rsidP="00373801">
      <w:pPr>
        <w:ind w:firstLine="709"/>
        <w:jc w:val="center"/>
        <w:rPr>
          <w:rFonts w:cs="Arial"/>
        </w:rPr>
      </w:pPr>
      <w:r>
        <w:rPr>
          <w:rFonts w:cs="Arial"/>
        </w:rPr>
        <w:t>(раздел 14 в редакции решения от 25.10.2019 № 175)</w:t>
      </w:r>
    </w:p>
    <w:p w:rsidR="00373801" w:rsidRDefault="00373801" w:rsidP="00373801">
      <w:pPr>
        <w:tabs>
          <w:tab w:val="left" w:pos="1691"/>
        </w:tabs>
        <w:ind w:firstLine="709"/>
        <w:jc w:val="center"/>
      </w:pPr>
    </w:p>
    <w:p w:rsidR="00373801" w:rsidRDefault="00373801" w:rsidP="00373801">
      <w:pPr>
        <w:ind w:firstLine="709"/>
      </w:pPr>
      <w:r>
        <w:t>14.1. Субъектами общественного участия в процессе благоустройства являются: жители Комсомольского сельского поселения, администрация Комсомольского сельского поселения, юридические лица и индивидуальные предприниматели, осуществляющие хозяйственную деятельность на территории Комсомольского сельского поселения, иные организации и объединения (далее - заинтересованные лица).</w:t>
      </w:r>
    </w:p>
    <w:p w:rsidR="00373801" w:rsidRDefault="00373801" w:rsidP="00373801">
      <w:pPr>
        <w:ind w:firstLine="709"/>
      </w:pPr>
      <w:r>
        <w:lastRenderedPageBreak/>
        <w:t>14.2. Формы общественного участия.</w:t>
      </w:r>
    </w:p>
    <w:p w:rsidR="00373801" w:rsidRDefault="00373801" w:rsidP="00373801">
      <w:pPr>
        <w:ind w:firstLine="709"/>
      </w:pPr>
      <w:r>
        <w:t>14.2.1. Совместное определение целей и задач по развитию территории, инвентаризация проблем и потенциалов среды.</w:t>
      </w:r>
    </w:p>
    <w:p w:rsidR="00373801" w:rsidRDefault="00373801" w:rsidP="00373801">
      <w:pPr>
        <w:ind w:firstLine="709"/>
      </w:pPr>
      <w:r>
        <w:t>14.2.2.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73801" w:rsidRDefault="00373801" w:rsidP="00373801">
      <w:pPr>
        <w:ind w:firstLine="709"/>
      </w:pPr>
      <w:r>
        <w:t>14.2.3.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373801" w:rsidRDefault="00373801" w:rsidP="00373801">
      <w:pPr>
        <w:ind w:firstLine="709"/>
      </w:pPr>
      <w:r>
        <w:t>14.2.4. Участие в разработке проекта благоустройства территории Комсомольского сельского поселения, обсуждение решений с профильными специалистами.</w:t>
      </w:r>
    </w:p>
    <w:p w:rsidR="00373801" w:rsidRDefault="00373801" w:rsidP="00373801">
      <w:pPr>
        <w:ind w:firstLine="709"/>
      </w:pPr>
      <w:r>
        <w:t>14.2.5.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373801" w:rsidRDefault="00373801" w:rsidP="00373801">
      <w:pPr>
        <w:ind w:firstLine="709"/>
      </w:pPr>
      <w:r>
        <w:t>14.2.6. Самостоятельное благоустройство территории Комсомольского сельского поселения в соответствии с настоящими Правилами.</w:t>
      </w:r>
    </w:p>
    <w:p w:rsidR="00373801" w:rsidRDefault="00373801" w:rsidP="00373801">
      <w:pPr>
        <w:ind w:firstLine="709"/>
      </w:pPr>
      <w:r>
        <w:t>14.3. Механизмы общественного участия.</w:t>
      </w:r>
    </w:p>
    <w:p w:rsidR="00373801" w:rsidRDefault="00373801" w:rsidP="00373801">
      <w:pPr>
        <w:ind w:firstLine="709"/>
      </w:pPr>
      <w:r>
        <w:t>14.3.1.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73801" w:rsidRDefault="00373801" w:rsidP="00373801">
      <w:pPr>
        <w:ind w:firstLine="709"/>
      </w:pPr>
      <w:r>
        <w:t>14.3.2. 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или публичных слушаний, школьные проекты (рисунки, сочинения, пожелания, макеты), проведение оценки эксплуатации территории.</w:t>
      </w:r>
    </w:p>
    <w:p w:rsidR="00373801" w:rsidRDefault="00373801" w:rsidP="00373801">
      <w:pPr>
        <w:ind w:firstLine="709"/>
      </w:pPr>
      <w:r>
        <w:t>14.3.3. Для проведения общественных обсуждений или публичных слушаний выбираются общественные и культурные центры (дом культуры, школы), находящиеся в зоне транспортной доступности, расположенные в непосредственной близости к объекту проектирования.</w:t>
      </w:r>
    </w:p>
    <w:p w:rsidR="00373801" w:rsidRDefault="00373801" w:rsidP="00373801">
      <w:pPr>
        <w:ind w:firstLine="709"/>
      </w:pPr>
      <w:r>
        <w:t>14.3.4. Для обеспечения участия заинтересованных лиц информация о проекте благоустройства территории обнародуется и (или) размещается на официальном сайте администрации Комсомольского сельского поселения.</w:t>
      </w:r>
    </w:p>
    <w:p w:rsidR="00373801" w:rsidRDefault="00373801" w:rsidP="00373801">
      <w:pPr>
        <w:ind w:firstLine="709"/>
      </w:pPr>
      <w:r>
        <w:t>14.3.5. Итоги проектных семинаров и любых других форматов общественных обсуждений или публичных слушаний обнародуются и (или) размещаются на официальном сайте администрации Комсомольского сельского поселения.</w:t>
      </w:r>
    </w:p>
    <w:p w:rsidR="00373801" w:rsidRDefault="00373801" w:rsidP="00373801">
      <w:pPr>
        <w:ind w:firstLine="709"/>
      </w:pPr>
      <w:r>
        <w:t>14.3.6. Общественный контроль является одним из механизмов общественного участия.</w:t>
      </w:r>
    </w:p>
    <w:p w:rsidR="00373801" w:rsidRDefault="00373801" w:rsidP="00373801">
      <w:pPr>
        <w:ind w:firstLine="709"/>
      </w:pPr>
      <w:r>
        <w:t xml:space="preserve">14.3.7.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t>видеофиксации</w:t>
      </w:r>
      <w:proofErr w:type="spellEnd"/>
      <w: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Комсомольского сельского поселения.</w:t>
      </w:r>
    </w:p>
    <w:p w:rsidR="00373801" w:rsidRDefault="00373801" w:rsidP="00373801">
      <w:pPr>
        <w:ind w:firstLine="709"/>
        <w:rPr>
          <w:rFonts w:cs="Arial"/>
        </w:rPr>
      </w:pPr>
      <w:r>
        <w:t>14.4. Заинтересованные лица вправе подать в администрацию Комсомольского сельского поселения предложения по благоустройству территории Комсомольского сельского поселения.</w:t>
      </w:r>
    </w:p>
    <w:p w:rsidR="00373801" w:rsidRDefault="00373801" w:rsidP="00373801">
      <w:pPr>
        <w:ind w:firstLine="709"/>
        <w:jc w:val="center"/>
        <w:rPr>
          <w:rFonts w:cs="Arial"/>
        </w:rPr>
      </w:pPr>
    </w:p>
    <w:p w:rsidR="00373801" w:rsidRDefault="00373801" w:rsidP="00373801">
      <w:pPr>
        <w:ind w:firstLine="709"/>
        <w:rPr>
          <w:rFonts w:cs="Arial"/>
        </w:rPr>
      </w:pPr>
      <w:r>
        <w:rPr>
          <w:rFonts w:cs="Arial"/>
        </w:rPr>
        <w:lastRenderedPageBreak/>
        <w:t>15. Осуществление контроля за соблюдением правил благоустройства Комсомольского сельского поселения Рамонского муниципального района Воронежской области</w:t>
      </w:r>
    </w:p>
    <w:p w:rsidR="00373801" w:rsidRDefault="00373801" w:rsidP="00373801">
      <w:pPr>
        <w:ind w:firstLine="709"/>
        <w:jc w:val="center"/>
        <w:rPr>
          <w:rFonts w:cs="Arial"/>
        </w:rPr>
      </w:pPr>
      <w:r>
        <w:rPr>
          <w:rFonts w:cs="Arial"/>
        </w:rPr>
        <w:t xml:space="preserve">(нумерация раздела 15 в редакции решения от </w:t>
      </w:r>
      <w:r>
        <w:rPr>
          <w:rFonts w:cs="Arial"/>
          <w:szCs w:val="28"/>
        </w:rPr>
        <w:t>07.09.2022 № 99),</w:t>
      </w:r>
    </w:p>
    <w:p w:rsidR="00373801" w:rsidRDefault="00373801" w:rsidP="00373801">
      <w:pPr>
        <w:ind w:firstLine="709"/>
        <w:jc w:val="center"/>
        <w:rPr>
          <w:rFonts w:cs="Arial"/>
        </w:rPr>
      </w:pPr>
      <w:r>
        <w:rPr>
          <w:rFonts w:cs="Arial"/>
        </w:rPr>
        <w:t xml:space="preserve">(раздел 15 в редакции решений от 29.07.2019 № </w:t>
      </w:r>
      <w:proofErr w:type="gramStart"/>
      <w:r>
        <w:rPr>
          <w:rFonts w:cs="Arial"/>
        </w:rPr>
        <w:t>167;от</w:t>
      </w:r>
      <w:proofErr w:type="gramEnd"/>
      <w:r>
        <w:rPr>
          <w:rFonts w:cs="Arial"/>
        </w:rPr>
        <w:t xml:space="preserve"> 25.10.2019 № 175)</w:t>
      </w:r>
    </w:p>
    <w:p w:rsidR="00373801" w:rsidRDefault="00373801" w:rsidP="00373801">
      <w:pPr>
        <w:ind w:firstLine="709"/>
        <w:rPr>
          <w:rFonts w:cs="Arial"/>
        </w:rPr>
      </w:pPr>
    </w:p>
    <w:p w:rsidR="00373801" w:rsidRDefault="00373801" w:rsidP="00373801">
      <w:pPr>
        <w:ind w:firstLine="709"/>
        <w:rPr>
          <w:rFonts w:cs="Arial"/>
        </w:rPr>
      </w:pPr>
      <w:r>
        <w:rPr>
          <w:rFonts w:cs="Arial"/>
        </w:rPr>
        <w:t>15.1. Контроль за соблюдением физическими лицами, юридическими лицами, индивидуальными предпринимателями Правил благоустройства Комсомольского сельского поселения Рамонского муниципального района Воронежской области осуществляют должностные лица органов местного самоуправления поселения путем осуществления постоянного мониторинга территории поселения и элементов благоустройства, с фиксацией выявленных нарушений.</w:t>
      </w:r>
    </w:p>
    <w:p w:rsidR="00373801" w:rsidRDefault="00373801" w:rsidP="00373801">
      <w:pPr>
        <w:ind w:firstLine="709"/>
        <w:rPr>
          <w:rFonts w:cs="Arial"/>
        </w:rPr>
      </w:pPr>
      <w:r>
        <w:rPr>
          <w:rFonts w:cs="Arial"/>
        </w:rPr>
        <w:t>15.2. В течение трех дней со дня выявления факта нарушения Правил благоустройства Комсомольского сельского поселения должностное лицо органов местного самоуправления поселения направляет информацию о данном факте уполномоченному должностному лицу администрации Рамонского муниципального района Воронежской области для составления протокола об административных правонарушениях на основании Закона Воронежской области от 31.12.2003 № 74-ОЗ «Об административных правонарушениях на территории Воронежской области».</w:t>
      </w:r>
    </w:p>
    <w:p w:rsidR="00373801" w:rsidRDefault="00373801" w:rsidP="00373801">
      <w:pPr>
        <w:autoSpaceDE w:val="0"/>
        <w:autoSpaceDN w:val="0"/>
        <w:adjustRightInd w:val="0"/>
        <w:ind w:firstLine="709"/>
        <w:rPr>
          <w:rFonts w:cs="Arial"/>
        </w:rPr>
      </w:pPr>
      <w:r>
        <w:rPr>
          <w:rFonts w:cs="Arial"/>
        </w:rPr>
        <w:t>15.3. Лица, допустившие нарушения настоящих Правил благоустройства Комсомольского сельского поселения, несут ответственность в соответствии с действующим законодательством и Законом Воронежской области от 31.12.2003 № 74-ОЗ «Об административных правонарушениях на территории Воронежской области».</w:t>
      </w:r>
    </w:p>
    <w:p w:rsidR="00373801" w:rsidRPr="000E1173" w:rsidRDefault="00373801" w:rsidP="00373801">
      <w:pPr>
        <w:ind w:firstLine="0"/>
      </w:pPr>
    </w:p>
    <w:p w:rsidR="00E560D6" w:rsidRDefault="00E560D6"/>
    <w:sectPr w:rsidR="00E560D6" w:rsidSect="00BA6402">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C38" w:rsidRDefault="00783C38">
      <w:r>
        <w:separator/>
      </w:r>
    </w:p>
  </w:endnote>
  <w:endnote w:type="continuationSeparator" w:id="0">
    <w:p w:rsidR="00783C38" w:rsidRDefault="0078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A0" w:rsidRDefault="00783C3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A0" w:rsidRDefault="00783C3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A0" w:rsidRDefault="00783C3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C38" w:rsidRDefault="00783C38">
      <w:r>
        <w:separator/>
      </w:r>
    </w:p>
  </w:footnote>
  <w:footnote w:type="continuationSeparator" w:id="0">
    <w:p w:rsidR="00783C38" w:rsidRDefault="00783C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A0" w:rsidRDefault="00783C3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A0" w:rsidRDefault="00783C3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A0" w:rsidRDefault="00783C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01"/>
    <w:rsid w:val="00373801"/>
    <w:rsid w:val="00783C38"/>
    <w:rsid w:val="00CE2006"/>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8136"/>
  <w15:docId w15:val="{2A4B563E-6980-4222-A133-694FF124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7380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80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73801"/>
    <w:pPr>
      <w:autoSpaceDE w:val="0"/>
      <w:autoSpaceDN w:val="0"/>
      <w:adjustRightInd w:val="0"/>
      <w:spacing w:after="0" w:line="240" w:lineRule="auto"/>
      <w:ind w:firstLine="720"/>
    </w:pPr>
    <w:rPr>
      <w:rFonts w:ascii="Arial" w:eastAsia="Calibri" w:hAnsi="Arial" w:cs="Arial"/>
      <w:sz w:val="20"/>
      <w:szCs w:val="20"/>
    </w:rPr>
  </w:style>
  <w:style w:type="paragraph" w:customStyle="1" w:styleId="Title">
    <w:name w:val="Title!Название НПА"/>
    <w:basedOn w:val="a"/>
    <w:rsid w:val="00373801"/>
    <w:pPr>
      <w:spacing w:before="240" w:after="60"/>
      <w:jc w:val="center"/>
      <w:outlineLvl w:val="0"/>
    </w:pPr>
    <w:rPr>
      <w:rFonts w:cs="Arial"/>
      <w:b/>
      <w:bCs/>
      <w:kern w:val="28"/>
      <w:sz w:val="32"/>
      <w:szCs w:val="32"/>
    </w:rPr>
  </w:style>
  <w:style w:type="paragraph" w:styleId="a4">
    <w:name w:val="header"/>
    <w:basedOn w:val="a"/>
    <w:link w:val="a5"/>
    <w:rsid w:val="00373801"/>
    <w:pPr>
      <w:tabs>
        <w:tab w:val="center" w:pos="4677"/>
        <w:tab w:val="right" w:pos="9355"/>
      </w:tabs>
    </w:pPr>
  </w:style>
  <w:style w:type="character" w:customStyle="1" w:styleId="a5">
    <w:name w:val="Верхний колонтитул Знак"/>
    <w:basedOn w:val="a0"/>
    <w:link w:val="a4"/>
    <w:rsid w:val="00373801"/>
    <w:rPr>
      <w:rFonts w:ascii="Arial" w:eastAsia="Times New Roman" w:hAnsi="Arial" w:cs="Times New Roman"/>
      <w:sz w:val="24"/>
      <w:szCs w:val="24"/>
      <w:lang w:eastAsia="ru-RU"/>
    </w:rPr>
  </w:style>
  <w:style w:type="paragraph" w:styleId="a6">
    <w:name w:val="footer"/>
    <w:basedOn w:val="a"/>
    <w:link w:val="a7"/>
    <w:rsid w:val="00373801"/>
    <w:pPr>
      <w:tabs>
        <w:tab w:val="center" w:pos="4677"/>
        <w:tab w:val="right" w:pos="9355"/>
      </w:tabs>
    </w:pPr>
  </w:style>
  <w:style w:type="character" w:customStyle="1" w:styleId="a7">
    <w:name w:val="Нижний колонтитул Знак"/>
    <w:basedOn w:val="a0"/>
    <w:link w:val="a6"/>
    <w:rsid w:val="00373801"/>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15174</Words>
  <Characters>86496</Characters>
  <Application>Microsoft Office Word</Application>
  <DocSecurity>0</DocSecurity>
  <Lines>720</Lines>
  <Paragraphs>202</Paragraphs>
  <ScaleCrop>false</ScaleCrop>
  <Company>*</Company>
  <LinksUpToDate>false</LinksUpToDate>
  <CharactersWithSpaces>101468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Уварова</cp:lastModifiedBy>
  <cp:revision>2</cp:revision>
  <dcterms:created xsi:type="dcterms:W3CDTF">2024-02-09T08:46:00Z</dcterms:created>
  <dcterms:modified xsi:type="dcterms:W3CDTF">2024-09-17T08:59:00Z</dcterms:modified>
</cp:coreProperties>
</file>